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E3" w:rsidRDefault="00B652D7">
      <w:pPr>
        <w:pStyle w:val="1"/>
        <w:spacing w:before="74"/>
        <w:ind w:right="2055"/>
        <w:jc w:val="center"/>
      </w:pPr>
      <w:r>
        <w:t>Аннотация к рабочей программе предмета «Русский язык»</w:t>
      </w:r>
    </w:p>
    <w:p w:rsidR="00E96CE3" w:rsidRPr="009D3E97" w:rsidRDefault="00E96CE3">
      <w:pPr>
        <w:pStyle w:val="a3"/>
        <w:ind w:left="0" w:right="0" w:firstLine="0"/>
        <w:jc w:val="left"/>
        <w:rPr>
          <w:b/>
        </w:rPr>
      </w:pPr>
    </w:p>
    <w:p w:rsidR="00E96CE3" w:rsidRPr="009D3E97" w:rsidRDefault="00E96CE3">
      <w:pPr>
        <w:pStyle w:val="a3"/>
        <w:spacing w:before="2"/>
        <w:ind w:left="0" w:right="0" w:firstLine="0"/>
        <w:jc w:val="left"/>
        <w:rPr>
          <w:b/>
        </w:rPr>
      </w:pPr>
    </w:p>
    <w:p w:rsidR="00E96CE3" w:rsidRPr="009D3E97" w:rsidRDefault="00E96CE3">
      <w:pPr>
        <w:spacing w:line="264" w:lineRule="auto"/>
        <w:ind w:left="104" w:right="119" w:firstLine="708"/>
        <w:jc w:val="both"/>
        <w:rPr>
          <w:sz w:val="24"/>
          <w:szCs w:val="24"/>
        </w:rPr>
      </w:pPr>
      <w:r w:rsidRPr="009D3E97">
        <w:rPr>
          <w:sz w:val="24"/>
          <w:szCs w:val="24"/>
        </w:rPr>
        <w:t xml:space="preserve">Рабочая программа рассчитана на изучение </w:t>
      </w:r>
      <w:r w:rsidRPr="009D3E97">
        <w:rPr>
          <w:spacing w:val="-3"/>
          <w:sz w:val="24"/>
          <w:szCs w:val="24"/>
        </w:rPr>
        <w:t xml:space="preserve">русского </w:t>
      </w:r>
      <w:r w:rsidRPr="009D3E97">
        <w:rPr>
          <w:sz w:val="24"/>
          <w:szCs w:val="24"/>
        </w:rPr>
        <w:t xml:space="preserve">языка на базовом уровне и составлена на основе Федерального </w:t>
      </w:r>
      <w:r w:rsidRPr="009D3E97">
        <w:rPr>
          <w:spacing w:val="-3"/>
          <w:sz w:val="24"/>
          <w:szCs w:val="24"/>
        </w:rPr>
        <w:t xml:space="preserve">государственного </w:t>
      </w:r>
      <w:r w:rsidRPr="009D3E97">
        <w:rPr>
          <w:sz w:val="24"/>
          <w:szCs w:val="24"/>
        </w:rPr>
        <w:t xml:space="preserve">образовательного стандарта основного общего образования </w:t>
      </w:r>
      <w:r w:rsidRPr="009D3E97">
        <w:rPr>
          <w:spacing w:val="-3"/>
          <w:sz w:val="24"/>
          <w:szCs w:val="24"/>
        </w:rPr>
        <w:t xml:space="preserve">второго поколения, </w:t>
      </w:r>
      <w:r w:rsidRPr="009D3E97">
        <w:rPr>
          <w:sz w:val="24"/>
          <w:szCs w:val="24"/>
        </w:rPr>
        <w:t xml:space="preserve">Примерной программы по </w:t>
      </w:r>
      <w:r w:rsidRPr="009D3E97">
        <w:rPr>
          <w:spacing w:val="-4"/>
          <w:sz w:val="24"/>
          <w:szCs w:val="24"/>
        </w:rPr>
        <w:t xml:space="preserve">русскому  </w:t>
      </w:r>
      <w:r w:rsidRPr="009D3E97">
        <w:rPr>
          <w:sz w:val="24"/>
          <w:szCs w:val="24"/>
        </w:rPr>
        <w:t xml:space="preserve">языку и программы по </w:t>
      </w:r>
      <w:r w:rsidRPr="009D3E97">
        <w:rPr>
          <w:spacing w:val="-4"/>
          <w:sz w:val="24"/>
          <w:szCs w:val="24"/>
        </w:rPr>
        <w:t>русскому</w:t>
      </w:r>
      <w:r w:rsidRPr="009D3E97">
        <w:rPr>
          <w:spacing w:val="62"/>
          <w:sz w:val="24"/>
          <w:szCs w:val="24"/>
        </w:rPr>
        <w:t xml:space="preserve"> </w:t>
      </w:r>
      <w:r w:rsidRPr="009D3E97">
        <w:rPr>
          <w:sz w:val="24"/>
          <w:szCs w:val="24"/>
        </w:rPr>
        <w:t xml:space="preserve">языку для 5–9 классов общеобразовательных учреждений под редакцией В. В. </w:t>
      </w:r>
      <w:proofErr w:type="spellStart"/>
      <w:r w:rsidRPr="009D3E97">
        <w:rPr>
          <w:sz w:val="24"/>
          <w:szCs w:val="24"/>
        </w:rPr>
        <w:t>Бабайцевой</w:t>
      </w:r>
      <w:proofErr w:type="spellEnd"/>
      <w:r w:rsidRPr="009D3E97">
        <w:rPr>
          <w:sz w:val="24"/>
          <w:szCs w:val="24"/>
        </w:rPr>
        <w:t xml:space="preserve"> ( Русский язык.5-9 классы: рабочие программы: </w:t>
      </w:r>
      <w:proofErr w:type="spellStart"/>
      <w:proofErr w:type="gramStart"/>
      <w:r w:rsidRPr="009D3E97">
        <w:rPr>
          <w:sz w:val="24"/>
          <w:szCs w:val="24"/>
        </w:rPr>
        <w:t>учебно</w:t>
      </w:r>
      <w:proofErr w:type="spellEnd"/>
      <w:r w:rsidRPr="009D3E97">
        <w:rPr>
          <w:sz w:val="24"/>
          <w:szCs w:val="24"/>
        </w:rPr>
        <w:t>- методическое</w:t>
      </w:r>
      <w:proofErr w:type="gramEnd"/>
      <w:r w:rsidRPr="009D3E97">
        <w:rPr>
          <w:sz w:val="24"/>
          <w:szCs w:val="24"/>
        </w:rPr>
        <w:t xml:space="preserve"> пособие / сост. Е. Харитонова.-4-е изд.., стереотип.– </w:t>
      </w:r>
      <w:proofErr w:type="gramStart"/>
      <w:r w:rsidRPr="009D3E97">
        <w:rPr>
          <w:sz w:val="24"/>
          <w:szCs w:val="24"/>
        </w:rPr>
        <w:t>М.:Дрофа,2015.)</w:t>
      </w:r>
      <w:proofErr w:type="gramEnd"/>
    </w:p>
    <w:p w:rsidR="00E96CE3" w:rsidRDefault="00E96CE3">
      <w:pPr>
        <w:pStyle w:val="1"/>
        <w:spacing w:before="224"/>
        <w:ind w:right="2058"/>
        <w:jc w:val="center"/>
      </w:pPr>
      <w:r>
        <w:t>Общая характеристика учебного предмета</w:t>
      </w:r>
    </w:p>
    <w:p w:rsidR="00E96CE3" w:rsidRDefault="00E96CE3">
      <w:pPr>
        <w:pStyle w:val="a3"/>
        <w:spacing w:before="11"/>
        <w:ind w:left="0" w:right="0" w:firstLine="0"/>
        <w:jc w:val="left"/>
        <w:rPr>
          <w:b/>
          <w:sz w:val="23"/>
        </w:rPr>
      </w:pPr>
    </w:p>
    <w:p w:rsidR="00E96CE3" w:rsidRDefault="00E96CE3">
      <w:pPr>
        <w:pStyle w:val="a3"/>
        <w:ind w:right="128"/>
      </w:pPr>
      <w:r>
        <w:t xml:space="preserve">Содержание курса «Русский язык» в основной школе обусловлено общей нацеленностью образовательного процесса на достижение </w:t>
      </w:r>
      <w:proofErr w:type="spellStart"/>
      <w:r>
        <w:t>метапредметных</w:t>
      </w:r>
      <w:proofErr w:type="spellEnd"/>
      <w:r>
        <w:t xml:space="preserve"> и предметных целей обучения, что возможно на основе </w:t>
      </w:r>
      <w:proofErr w:type="spellStart"/>
      <w:r>
        <w:t>компетентностного</w:t>
      </w:r>
      <w:proofErr w:type="spellEnd"/>
      <w: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>
        <w:t>культуроведческой</w:t>
      </w:r>
      <w:proofErr w:type="spellEnd"/>
      <w:r>
        <w:t xml:space="preserve"> компетенции.</w:t>
      </w:r>
    </w:p>
    <w:p w:rsidR="00E96CE3" w:rsidRDefault="00E96CE3">
      <w:pPr>
        <w:pStyle w:val="a3"/>
        <w:ind w:right="124"/>
      </w:pPr>
      <w:r>
        <w:rPr>
          <w:i/>
        </w:rPr>
        <w:t xml:space="preserve">Коммуникативная компетенция </w:t>
      </w:r>
      <w:r>
        <w:t>предполагает овладение всеми видами речевой деятельности и основами культуры устной и письменной речи, способность и реальную готовность к речевому взаимодействию и взаимопониманию в жизненно важных для данного возраста сферах и ситуациях общения, соответствующих опыту, интересам, психологическим особенностям учащихся основной школы на разных этапах (5—7, 8—9 классы).</w:t>
      </w:r>
    </w:p>
    <w:p w:rsidR="00E96CE3" w:rsidRDefault="00E96CE3">
      <w:pPr>
        <w:pStyle w:val="a3"/>
        <w:ind w:right="117"/>
      </w:pPr>
      <w:r>
        <w:rPr>
          <w:i/>
        </w:rPr>
        <w:t xml:space="preserve">Языковая и лингвистическая (языковедческая) компетенции </w:t>
      </w:r>
      <w:r>
        <w:t>предполагают овладение знаниями о языке как знаковой системе и общественном явлении, его устройстве, развитии и функционировании; освоение основных норм русского литературного языка, владение необходимым словарным запасом и грамматическим строем речи; формирование способности к анализу и оценке языковых явлений и фактов; умение пользоваться различными видами лингвистических словарей.</w:t>
      </w:r>
    </w:p>
    <w:p w:rsidR="00E96CE3" w:rsidRDefault="00E96CE3">
      <w:pPr>
        <w:pStyle w:val="a3"/>
        <w:ind w:right="120"/>
      </w:pPr>
      <w:proofErr w:type="spellStart"/>
      <w:r>
        <w:rPr>
          <w:i/>
        </w:rPr>
        <w:t>Кулътуроведческая</w:t>
      </w:r>
      <w:proofErr w:type="spellEnd"/>
      <w:r>
        <w:rPr>
          <w:i/>
        </w:rPr>
        <w:t xml:space="preserve"> компетенция </w:t>
      </w:r>
      <w:r>
        <w:t>предполагает осознание языка как формы выражения национальной культуры, взаимосвязи языка и истории народа, национально- культурной специфики русского языка, владение нормами русского речевого этикета, культурой межнационального общения.</w:t>
      </w:r>
    </w:p>
    <w:p w:rsidR="00E96CE3" w:rsidRDefault="00E96CE3">
      <w:pPr>
        <w:ind w:left="104" w:right="143" w:firstLine="720"/>
        <w:jc w:val="both"/>
        <w:rPr>
          <w:i/>
          <w:sz w:val="24"/>
        </w:rPr>
      </w:pPr>
      <w:r>
        <w:rPr>
          <w:sz w:val="24"/>
        </w:rPr>
        <w:t xml:space="preserve">Программа базируется на современных подходах к обучению языку: </w:t>
      </w:r>
      <w:r>
        <w:rPr>
          <w:i/>
          <w:sz w:val="24"/>
        </w:rPr>
        <w:t xml:space="preserve">сознательно- </w:t>
      </w:r>
      <w:proofErr w:type="gramStart"/>
      <w:r>
        <w:rPr>
          <w:i/>
          <w:sz w:val="24"/>
        </w:rPr>
        <w:t>коммуникативном</w:t>
      </w:r>
      <w:proofErr w:type="gramEnd"/>
      <w:r>
        <w:rPr>
          <w:i/>
          <w:sz w:val="24"/>
        </w:rPr>
        <w:t xml:space="preserve"> и </w:t>
      </w:r>
      <w:proofErr w:type="spellStart"/>
      <w:r>
        <w:rPr>
          <w:i/>
          <w:sz w:val="24"/>
        </w:rPr>
        <w:t>деятельностном</w:t>
      </w:r>
      <w:proofErr w:type="spellEnd"/>
      <w:r>
        <w:rPr>
          <w:i/>
          <w:sz w:val="24"/>
        </w:rPr>
        <w:t>.</w:t>
      </w:r>
    </w:p>
    <w:p w:rsidR="00E96CE3" w:rsidRDefault="00E96CE3">
      <w:pPr>
        <w:pStyle w:val="a3"/>
        <w:ind w:right="128"/>
      </w:pPr>
      <w:r>
        <w:t>Основными принципами обучения русскому языку в 5— 9 классах при сознательно-коммуникативном подходе являются следующие.</w:t>
      </w:r>
    </w:p>
    <w:p w:rsidR="00E96CE3" w:rsidRDefault="00E96CE3">
      <w:pPr>
        <w:pStyle w:val="a3"/>
        <w:spacing w:before="1"/>
      </w:pPr>
      <w:r>
        <w:t xml:space="preserve">Принцип </w:t>
      </w:r>
      <w:proofErr w:type="spellStart"/>
      <w:r>
        <w:t>коммуникативности</w:t>
      </w:r>
      <w:proofErr w:type="spellEnd"/>
      <w:r>
        <w:t xml:space="preserve"> определяет цель обучения языку — формирование </w:t>
      </w:r>
      <w:r>
        <w:rPr>
          <w:spacing w:val="-3"/>
        </w:rPr>
        <w:t xml:space="preserve">коммуникативной </w:t>
      </w:r>
      <w:r>
        <w:t xml:space="preserve">компетенции. Реализация этой цели предполагает формирование умений и </w:t>
      </w:r>
      <w:r>
        <w:rPr>
          <w:spacing w:val="-3"/>
        </w:rPr>
        <w:t xml:space="preserve">навыков </w:t>
      </w:r>
      <w:r>
        <w:t xml:space="preserve">речевой деятельности во всех её видах. </w:t>
      </w:r>
      <w:proofErr w:type="spellStart"/>
      <w:r>
        <w:t>Коммуникативность</w:t>
      </w:r>
      <w:proofErr w:type="spellEnd"/>
      <w:r>
        <w:t xml:space="preserve"> предполагает </w:t>
      </w:r>
      <w:r>
        <w:rPr>
          <w:spacing w:val="-3"/>
        </w:rPr>
        <w:t xml:space="preserve">речевую </w:t>
      </w:r>
      <w:r>
        <w:t xml:space="preserve">направленность учебного процесса, максимальное приближение его к условиям естественного общения. Вся система работы должна вызывать </w:t>
      </w:r>
      <w:r>
        <w:rPr>
          <w:spacing w:val="-3"/>
        </w:rPr>
        <w:t xml:space="preserve">необходимость </w:t>
      </w:r>
      <w:r>
        <w:t xml:space="preserve">общения и потребность в нём. </w:t>
      </w:r>
      <w:proofErr w:type="gramStart"/>
      <w:r>
        <w:t>Учиться общению общаясь</w:t>
      </w:r>
      <w:proofErr w:type="gramEnd"/>
      <w:r>
        <w:t xml:space="preserve"> — вот основная характеристика </w:t>
      </w:r>
      <w:proofErr w:type="spellStart"/>
      <w:r>
        <w:t>коммуникативности</w:t>
      </w:r>
      <w:proofErr w:type="spellEnd"/>
      <w:r>
        <w:t xml:space="preserve">. В соответствии с принципом сознательности </w:t>
      </w:r>
      <w:r>
        <w:rPr>
          <w:spacing w:val="-3"/>
        </w:rPr>
        <w:t xml:space="preserve">языковой </w:t>
      </w:r>
      <w:r>
        <w:t xml:space="preserve">материал рассматривается как органическая и системно организованная часть учебного материала, на основе </w:t>
      </w:r>
      <w:r>
        <w:rPr>
          <w:spacing w:val="-3"/>
        </w:rPr>
        <w:t xml:space="preserve">которой </w:t>
      </w:r>
      <w:r>
        <w:t>формируется речевая' деятельность учащихся. Осознанное</w:t>
      </w:r>
      <w:r>
        <w:rPr>
          <w:spacing w:val="20"/>
        </w:rPr>
        <w:t xml:space="preserve"> </w:t>
      </w:r>
      <w:r>
        <w:t>усвоение</w:t>
      </w:r>
    </w:p>
    <w:p w:rsidR="00E96CE3" w:rsidRDefault="00E96CE3">
      <w:pPr>
        <w:sectPr w:rsidR="00E96CE3">
          <w:type w:val="continuous"/>
          <w:pgSz w:w="11900" w:h="16840"/>
          <w:pgMar w:top="1060" w:right="720" w:bottom="280" w:left="1600" w:header="720" w:footer="720" w:gutter="0"/>
          <w:cols w:space="720"/>
        </w:sectPr>
      </w:pPr>
    </w:p>
    <w:p w:rsidR="00E96CE3" w:rsidRDefault="00E96CE3">
      <w:pPr>
        <w:pStyle w:val="a3"/>
        <w:spacing w:before="74"/>
        <w:ind w:right="120" w:firstLine="0"/>
      </w:pPr>
      <w:r>
        <w:lastRenderedPageBreak/>
        <w:t xml:space="preserve">языковых явлений, фактов, правил рассматривается как обязательное условие достижения свободного владения русским </w:t>
      </w:r>
      <w:r>
        <w:rPr>
          <w:spacing w:val="-3"/>
        </w:rPr>
        <w:t xml:space="preserve">языком. </w:t>
      </w:r>
      <w:r>
        <w:t xml:space="preserve">Принципы </w:t>
      </w:r>
      <w:proofErr w:type="spellStart"/>
      <w:r>
        <w:t>коммуникативности</w:t>
      </w:r>
      <w:proofErr w:type="spellEnd"/>
      <w:r>
        <w:t xml:space="preserve"> и сознательности в своей совокупности определяют сознательно-коммуникативный </w:t>
      </w:r>
      <w:r>
        <w:rPr>
          <w:spacing w:val="-4"/>
        </w:rPr>
        <w:t>подход</w:t>
      </w:r>
      <w:r>
        <w:rPr>
          <w:spacing w:val="52"/>
        </w:rPr>
        <w:t xml:space="preserve"> </w:t>
      </w:r>
      <w:r>
        <w:t xml:space="preserve">к обучению </w:t>
      </w:r>
      <w:r>
        <w:rPr>
          <w:spacing w:val="-3"/>
        </w:rPr>
        <w:t xml:space="preserve">русскому </w:t>
      </w:r>
      <w:r>
        <w:rPr>
          <w:spacing w:val="-4"/>
        </w:rPr>
        <w:t>языку.</w:t>
      </w:r>
    </w:p>
    <w:p w:rsidR="00E96CE3" w:rsidRDefault="00E96CE3">
      <w:pPr>
        <w:pStyle w:val="a3"/>
        <w:ind w:right="119"/>
      </w:pPr>
      <w:r>
        <w:t xml:space="preserve">Условием для полноценного, эффективного решения задач основного общего образования является владение языком, речью. Формирование коммуникативной и </w:t>
      </w:r>
      <w:proofErr w:type="spellStart"/>
      <w:r>
        <w:t>культуроведческой</w:t>
      </w:r>
      <w:proofErr w:type="spellEnd"/>
      <w:r>
        <w:t xml:space="preserve"> компетенций на основе лингвистической компетенции — цель предмета «Русский язык», которому принадлежит особая роль в процессе воспитания, развития и обучения. Формирование коммуникативной и </w:t>
      </w:r>
      <w:proofErr w:type="spellStart"/>
      <w:r>
        <w:t>культуроведческой</w:t>
      </w:r>
      <w:proofErr w:type="spellEnd"/>
      <w:r>
        <w:t xml:space="preserve"> компетенций происходит преимущественно на уроках развития связной речи, а формирование лингвистической компетенции — преимущественно при изучении системы языка.</w:t>
      </w:r>
    </w:p>
    <w:p w:rsidR="00E96CE3" w:rsidRDefault="00E96CE3">
      <w:pPr>
        <w:pStyle w:val="a3"/>
      </w:pPr>
      <w:r>
        <w:t>В предлагаемой программе выделяются две части: «Система языка» и «Развитие связной речи», которые органически связаны между собой, так как базовой основой развития речи является изучение системы языка, его закономерностей. Выделение двух частей не означает параллельного формирования компетенций, хотя и позволяет акцентировать соответствующий аспект изучения языка и обучения речи.</w:t>
      </w:r>
    </w:p>
    <w:p w:rsidR="00E96CE3" w:rsidRDefault="00E96CE3">
      <w:pPr>
        <w:pStyle w:val="a3"/>
        <w:ind w:right="133"/>
      </w:pPr>
      <w:r>
        <w:t>Эти цели предполагают формирование у учащихся на базе усвоения ими определённой системы знаний о языке умений и навыков полноценно, грамотно (в широком смысле этого слова) пользоваться богатыми ресурсами родного языка в своей речевой практике, воспитание бережного отношения к языку, стремления к самосовершенствованию в области языковой подготовки и культуры речевого общения.</w:t>
      </w:r>
    </w:p>
    <w:p w:rsidR="00E96CE3" w:rsidRDefault="00E96CE3">
      <w:pPr>
        <w:pStyle w:val="a3"/>
        <w:ind w:left="824" w:right="0" w:firstLine="0"/>
        <w:rPr>
          <w:i/>
        </w:rPr>
      </w:pPr>
      <w:r>
        <w:t xml:space="preserve">Достижение указанных целей требует решения следующих </w:t>
      </w:r>
      <w:r>
        <w:rPr>
          <w:i/>
        </w:rPr>
        <w:t>задач: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60"/>
        </w:tabs>
        <w:ind w:firstLine="708"/>
        <w:rPr>
          <w:sz w:val="24"/>
        </w:rPr>
      </w:pPr>
      <w:proofErr w:type="gramStart"/>
      <w:r>
        <w:rPr>
          <w:spacing w:val="-3"/>
          <w:sz w:val="24"/>
        </w:rPr>
        <w:t xml:space="preserve">дать </w:t>
      </w:r>
      <w:r>
        <w:rPr>
          <w:sz w:val="24"/>
        </w:rPr>
        <w:t xml:space="preserve">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 обеспечить усвоение определённого круга знаний из области фонетики, графики, орфоэпии, орфографии, лексики, </w:t>
      </w:r>
      <w:proofErr w:type="spellStart"/>
      <w:r>
        <w:rPr>
          <w:sz w:val="24"/>
        </w:rPr>
        <w:t>морфемики</w:t>
      </w:r>
      <w:proofErr w:type="spellEnd"/>
      <w:r>
        <w:rPr>
          <w:sz w:val="24"/>
        </w:rPr>
        <w:t>, словообразования, морфологии, синтаксиса, пунктуации, стилистики, а также формирование умений применять эти знания 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практике;</w:t>
      </w:r>
      <w:proofErr w:type="gramEnd"/>
    </w:p>
    <w:p w:rsidR="00E96CE3" w:rsidRDefault="00E96CE3">
      <w:pPr>
        <w:pStyle w:val="a5"/>
        <w:numPr>
          <w:ilvl w:val="0"/>
          <w:numId w:val="6"/>
        </w:numPr>
        <w:tabs>
          <w:tab w:val="left" w:pos="1022"/>
        </w:tabs>
        <w:ind w:firstLine="720"/>
        <w:rPr>
          <w:sz w:val="24"/>
        </w:rPr>
      </w:pPr>
      <w:r>
        <w:rPr>
          <w:sz w:val="24"/>
        </w:rPr>
        <w:t xml:space="preserve">развивать речь учащихся: обогащать их активный и пассивный словарный запас, грамматический строй речи; способствовать усвоению норм литературного языка, формированию и совершенствованию умений и </w:t>
      </w:r>
      <w:r>
        <w:rPr>
          <w:spacing w:val="-3"/>
          <w:sz w:val="24"/>
        </w:rPr>
        <w:t xml:space="preserve">навыков </w:t>
      </w:r>
      <w:r>
        <w:rPr>
          <w:sz w:val="24"/>
        </w:rPr>
        <w:t>грамотного и свободного владения устной и письменной речью во всех основных видах речевой</w:t>
      </w:r>
      <w:r>
        <w:rPr>
          <w:spacing w:val="-21"/>
          <w:sz w:val="24"/>
        </w:rPr>
        <w:t xml:space="preserve"> </w:t>
      </w:r>
      <w:r>
        <w:rPr>
          <w:sz w:val="24"/>
        </w:rPr>
        <w:t>деятельности;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26"/>
        </w:tabs>
        <w:ind w:right="127" w:firstLine="720"/>
        <w:rPr>
          <w:sz w:val="24"/>
        </w:rPr>
      </w:pPr>
      <w:r>
        <w:rPr>
          <w:sz w:val="24"/>
        </w:rPr>
        <w:t>формировать и совершенствовать орфографические и пунктуационные умения и навыки;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992"/>
        </w:tabs>
        <w:ind w:left="992" w:right="0" w:hanging="181"/>
        <w:rPr>
          <w:sz w:val="24"/>
        </w:rPr>
      </w:pPr>
      <w:r>
        <w:rPr>
          <w:sz w:val="24"/>
        </w:rPr>
        <w:t>осуществлять речевой самоконтроль;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46"/>
        </w:tabs>
        <w:ind w:firstLine="708"/>
        <w:rPr>
          <w:sz w:val="24"/>
        </w:rPr>
      </w:pPr>
      <w:r>
        <w:rPr>
          <w:sz w:val="24"/>
        </w:rPr>
        <w:t xml:space="preserve">проводить библиографический поиск, извлекать </w:t>
      </w:r>
      <w:r>
        <w:rPr>
          <w:spacing w:val="-3"/>
          <w:sz w:val="24"/>
        </w:rPr>
        <w:t xml:space="preserve">необходимую </w:t>
      </w:r>
      <w:r>
        <w:rPr>
          <w:sz w:val="24"/>
        </w:rPr>
        <w:t xml:space="preserve">информацию из словарей различных типов и других </w:t>
      </w:r>
      <w:r>
        <w:rPr>
          <w:spacing w:val="-3"/>
          <w:sz w:val="24"/>
        </w:rPr>
        <w:t xml:space="preserve">источников, </w:t>
      </w:r>
      <w:r>
        <w:rPr>
          <w:sz w:val="24"/>
        </w:rPr>
        <w:t xml:space="preserve">включая СМИ и Интернет и </w:t>
      </w:r>
      <w:r>
        <w:rPr>
          <w:spacing w:val="-5"/>
          <w:sz w:val="24"/>
        </w:rPr>
        <w:t>т.</w:t>
      </w:r>
      <w:r>
        <w:rPr>
          <w:spacing w:val="-19"/>
          <w:sz w:val="24"/>
        </w:rPr>
        <w:t xml:space="preserve"> </w:t>
      </w:r>
      <w:r>
        <w:rPr>
          <w:sz w:val="24"/>
        </w:rPr>
        <w:t>д.</w:t>
      </w:r>
    </w:p>
    <w:p w:rsidR="00E96CE3" w:rsidRDefault="00E96CE3">
      <w:pPr>
        <w:pStyle w:val="a3"/>
        <w:spacing w:before="1"/>
        <w:ind w:left="824" w:right="0" w:firstLine="0"/>
      </w:pPr>
      <w:r>
        <w:t>Программа реализуется в адресованном учащимся 5— 9 классов комплексе:</w:t>
      </w:r>
    </w:p>
    <w:p w:rsidR="00E96CE3" w:rsidRDefault="00E96CE3">
      <w:pPr>
        <w:pStyle w:val="a3"/>
        <w:ind w:right="0" w:firstLine="0"/>
      </w:pPr>
      <w:r>
        <w:t>«Русский язык. Теория», «Русский язык. Практика», «Русский язык. Русская речь».</w:t>
      </w:r>
    </w:p>
    <w:p w:rsidR="00E96CE3" w:rsidRDefault="00E96CE3">
      <w:pPr>
        <w:pStyle w:val="a3"/>
        <w:ind w:right="117" w:firstLine="0"/>
      </w:pPr>
      <w:r>
        <w:t xml:space="preserve">В учебнике </w:t>
      </w:r>
      <w:r>
        <w:rPr>
          <w:b/>
        </w:rPr>
        <w:t xml:space="preserve">«Русский язык. Теория» </w:t>
      </w:r>
      <w:r>
        <w:t>излагаются сведения о языке, предназначенные для изучения в 5—9 классах. В течение пяти лет обучения книга остаётся в пользовании ученика. Систематический теоретический курс русского языка (изложение теоретических сведений в определённой последовательности) способствует формированию целостного представления о системе русского языка, его закономерностях и тенденциях развития.</w:t>
      </w:r>
    </w:p>
    <w:p w:rsidR="00E96CE3" w:rsidRDefault="00E96CE3">
      <w:pPr>
        <w:pStyle w:val="a3"/>
        <w:ind w:right="120"/>
      </w:pPr>
      <w:r>
        <w:t xml:space="preserve">Изложение теории даётся в системе, что для формирования практических умений и </w:t>
      </w:r>
      <w:r>
        <w:rPr>
          <w:spacing w:val="-3"/>
        </w:rPr>
        <w:t xml:space="preserve">навыков </w:t>
      </w:r>
      <w:r>
        <w:t xml:space="preserve">является более прочной базой, чем раздробленные сведения из разных разделов </w:t>
      </w:r>
      <w:r>
        <w:rPr>
          <w:spacing w:val="-4"/>
        </w:rPr>
        <w:t xml:space="preserve">науки </w:t>
      </w:r>
      <w:r>
        <w:t xml:space="preserve">о языке. Этот тип учебника выполняет как учебную, так и справочную функцию. Он используется не </w:t>
      </w:r>
      <w:r>
        <w:rPr>
          <w:spacing w:val="-3"/>
        </w:rPr>
        <w:t xml:space="preserve">только </w:t>
      </w:r>
      <w:r>
        <w:t xml:space="preserve">при изучении нового материала, но и при повторении, при </w:t>
      </w:r>
      <w:proofErr w:type="spellStart"/>
      <w:r>
        <w:t>подг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товке</w:t>
      </w:r>
      <w:proofErr w:type="spellEnd"/>
      <w:r>
        <w:t xml:space="preserve"> к зачётным работам, ГИА и ЕГЭ. </w:t>
      </w:r>
      <w:r>
        <w:rPr>
          <w:spacing w:val="-5"/>
        </w:rPr>
        <w:t xml:space="preserve">Такой </w:t>
      </w:r>
      <w:r>
        <w:t>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E96CE3" w:rsidRDefault="00E96CE3">
      <w:pPr>
        <w:sectPr w:rsidR="00E96CE3">
          <w:pgSz w:w="11900" w:h="16840"/>
          <w:pgMar w:top="1060" w:right="720" w:bottom="280" w:left="1600" w:header="720" w:footer="720" w:gutter="0"/>
          <w:cols w:space="720"/>
        </w:sectPr>
      </w:pPr>
    </w:p>
    <w:p w:rsidR="00E96CE3" w:rsidRDefault="00E96CE3">
      <w:pPr>
        <w:pStyle w:val="a3"/>
        <w:spacing w:before="74"/>
        <w:ind w:right="123"/>
      </w:pPr>
      <w:r>
        <w:lastRenderedPageBreak/>
        <w:t xml:space="preserve">Книга </w:t>
      </w:r>
      <w:r>
        <w:rPr>
          <w:b/>
        </w:rPr>
        <w:t xml:space="preserve">«Русский язык. </w:t>
      </w:r>
      <w:proofErr w:type="gramStart"/>
      <w:r>
        <w:rPr>
          <w:b/>
        </w:rPr>
        <w:t xml:space="preserve">Практика» </w:t>
      </w:r>
      <w:r>
        <w:t xml:space="preserve">(для каждого класса) реализует </w:t>
      </w:r>
      <w:proofErr w:type="spellStart"/>
      <w:r>
        <w:t>деятельностный</w:t>
      </w:r>
      <w:proofErr w:type="spellEnd"/>
      <w:r>
        <w:t xml:space="preserve"> </w:t>
      </w:r>
      <w:r>
        <w:rPr>
          <w:spacing w:val="-4"/>
        </w:rPr>
        <w:t xml:space="preserve">подход </w:t>
      </w:r>
      <w:r>
        <w:t xml:space="preserve">к обучению, обеспечивая мотивацию учебной деятельности </w:t>
      </w:r>
      <w:r>
        <w:rPr>
          <w:spacing w:val="-3"/>
        </w:rPr>
        <w:t xml:space="preserve">школьников, </w:t>
      </w:r>
      <w:r>
        <w:t>усвоение ими знаний о языке, способов оперирования ими, формирование и совершенствование умений правильно и целесообразно пользоваться ресурсами родного языка в устной и письменной</w:t>
      </w:r>
      <w:r>
        <w:rPr>
          <w:spacing w:val="-6"/>
        </w:rPr>
        <w:t xml:space="preserve"> </w:t>
      </w:r>
      <w:r>
        <w:t>формах.</w:t>
      </w:r>
      <w:proofErr w:type="gramEnd"/>
      <w:r>
        <w:rPr>
          <w:spacing w:val="-6"/>
        </w:rPr>
        <w:t xml:space="preserve"> </w:t>
      </w:r>
      <w:proofErr w:type="gramStart"/>
      <w:r>
        <w:t>Важное</w:t>
      </w:r>
      <w:r>
        <w:rPr>
          <w:spacing w:val="-6"/>
        </w:rPr>
        <w:t xml:space="preserve"> </w:t>
      </w:r>
      <w:r>
        <w:t>значение</w:t>
      </w:r>
      <w:proofErr w:type="gramEnd"/>
      <w:r>
        <w:t>,</w:t>
      </w:r>
      <w:r>
        <w:rPr>
          <w:spacing w:val="-6"/>
        </w:rPr>
        <w:t xml:space="preserve"> </w:t>
      </w:r>
      <w:r>
        <w:t>наряду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упражнениями</w:t>
      </w:r>
      <w:r>
        <w:rPr>
          <w:spacing w:val="-6"/>
        </w:rPr>
        <w:t xml:space="preserve"> </w:t>
      </w:r>
      <w:r>
        <w:t>тренировочного</w:t>
      </w:r>
      <w:r>
        <w:rPr>
          <w:spacing w:val="-8"/>
        </w:rPr>
        <w:t xml:space="preserve"> </w:t>
      </w:r>
      <w:r>
        <w:t xml:space="preserve">характера, придаётся задачам, вызывающим активизацию познавательной деятельности учащихся, развивающим мышление, формирующим интерес к изучению </w:t>
      </w:r>
      <w:r>
        <w:rPr>
          <w:spacing w:val="-3"/>
        </w:rPr>
        <w:t xml:space="preserve">родного </w:t>
      </w:r>
      <w:r>
        <w:t xml:space="preserve">языка и совершенствованию речи. Формулировки заданий и характер используемых дидактических материалов отражают внимание к </w:t>
      </w:r>
      <w:proofErr w:type="spellStart"/>
      <w:r>
        <w:rPr>
          <w:spacing w:val="-3"/>
        </w:rPr>
        <w:t>культуроведческому</w:t>
      </w:r>
      <w:proofErr w:type="spellEnd"/>
      <w:r>
        <w:rPr>
          <w:spacing w:val="-3"/>
        </w:rPr>
        <w:t xml:space="preserve"> </w:t>
      </w:r>
      <w:r>
        <w:t>аспекту</w:t>
      </w:r>
      <w:r>
        <w:rPr>
          <w:spacing w:val="-14"/>
        </w:rPr>
        <w:t xml:space="preserve"> </w:t>
      </w:r>
      <w:r>
        <w:t>работы.</w:t>
      </w:r>
    </w:p>
    <w:p w:rsidR="00E96CE3" w:rsidRDefault="00E96CE3">
      <w:pPr>
        <w:pStyle w:val="a3"/>
        <w:ind w:right="120"/>
      </w:pPr>
      <w:r>
        <w:t xml:space="preserve">Третий компонент учебного комплекса — </w:t>
      </w:r>
      <w:r>
        <w:rPr>
          <w:b/>
        </w:rPr>
        <w:t xml:space="preserve">«Русский язык. Русская речь» </w:t>
      </w:r>
      <w:r>
        <w:t xml:space="preserve">(для каждого класса) обеспечивает формирование коммуникативной компетенции учащихся. Задачи и упражнения опираются на </w:t>
      </w:r>
      <w:proofErr w:type="spellStart"/>
      <w:r>
        <w:t>речеведческие</w:t>
      </w:r>
      <w:proofErr w:type="spellEnd"/>
      <w:r>
        <w:t xml:space="preserve"> понятия и правила речевого поведения, что способствует осознанному совершенствованию устной и письменной речи школьников, повышению культуры речевого общения.</w:t>
      </w:r>
    </w:p>
    <w:p w:rsidR="00E96CE3" w:rsidRDefault="00E96CE3">
      <w:pPr>
        <w:pStyle w:val="a3"/>
        <w:ind w:right="132"/>
      </w:pPr>
      <w:r>
        <w:t>Система работы по развитию связной речи учащихся 5— 9 классов учитывает следующие положения:</w:t>
      </w:r>
    </w:p>
    <w:p w:rsidR="00E96CE3" w:rsidRDefault="00E96CE3">
      <w:pPr>
        <w:pStyle w:val="a5"/>
        <w:numPr>
          <w:ilvl w:val="0"/>
          <w:numId w:val="5"/>
        </w:numPr>
        <w:tabs>
          <w:tab w:val="left" w:pos="1158"/>
        </w:tabs>
        <w:ind w:firstLine="720"/>
        <w:rPr>
          <w:sz w:val="24"/>
        </w:rPr>
      </w:pPr>
      <w:r>
        <w:rPr>
          <w:sz w:val="24"/>
        </w:rPr>
        <w:t xml:space="preserve">связь работы по развитию речи с социальным опытом учащихся (тематика устных и письменных высказываний предлагается с учётом их жизненного опыта, запаса знаний, впечатлений и </w:t>
      </w:r>
      <w:r>
        <w:rPr>
          <w:spacing w:val="-3"/>
          <w:sz w:val="24"/>
        </w:rPr>
        <w:t xml:space="preserve">наблюдений: </w:t>
      </w:r>
      <w:r>
        <w:rPr>
          <w:sz w:val="24"/>
        </w:rPr>
        <w:t xml:space="preserve">«пиши и говори о </w:t>
      </w:r>
      <w:r>
        <w:rPr>
          <w:spacing w:val="-3"/>
          <w:sz w:val="24"/>
        </w:rPr>
        <w:t xml:space="preserve">том, </w:t>
      </w:r>
      <w:r>
        <w:rPr>
          <w:sz w:val="24"/>
        </w:rPr>
        <w:t>что знаешь, видел, пережил, продумал,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црочувствовал</w:t>
      </w:r>
      <w:proofErr w:type="spellEnd"/>
      <w:r>
        <w:rPr>
          <w:sz w:val="24"/>
        </w:rPr>
        <w:t>»);</w:t>
      </w:r>
    </w:p>
    <w:p w:rsidR="00E96CE3" w:rsidRDefault="00E96CE3">
      <w:pPr>
        <w:pStyle w:val="a5"/>
        <w:numPr>
          <w:ilvl w:val="0"/>
          <w:numId w:val="5"/>
        </w:numPr>
        <w:tabs>
          <w:tab w:val="left" w:pos="1104"/>
        </w:tabs>
        <w:ind w:right="127" w:firstLine="720"/>
        <w:rPr>
          <w:sz w:val="24"/>
        </w:rPr>
      </w:pPr>
      <w:r>
        <w:rPr>
          <w:sz w:val="24"/>
        </w:rPr>
        <w:t>взаимосвязь в работе по развитию устной и письменной речи, выражающаяся в опережающем развитии устной 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речи;</w:t>
      </w:r>
    </w:p>
    <w:p w:rsidR="00E96CE3" w:rsidRDefault="00E96CE3">
      <w:pPr>
        <w:pStyle w:val="a5"/>
        <w:numPr>
          <w:ilvl w:val="0"/>
          <w:numId w:val="5"/>
        </w:numPr>
        <w:tabs>
          <w:tab w:val="left" w:pos="1086"/>
        </w:tabs>
        <w:ind w:right="128" w:firstLine="708"/>
        <w:rPr>
          <w:sz w:val="24"/>
        </w:rPr>
      </w:pPr>
      <w:r>
        <w:rPr>
          <w:sz w:val="24"/>
        </w:rPr>
        <w:t xml:space="preserve">связь работы по развитию речи с изучением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 (фонетики, лексики, </w:t>
      </w:r>
      <w:proofErr w:type="spellStart"/>
      <w:r>
        <w:rPr>
          <w:sz w:val="24"/>
        </w:rPr>
        <w:t>морфемики</w:t>
      </w:r>
      <w:proofErr w:type="spellEnd"/>
      <w:r>
        <w:rPr>
          <w:sz w:val="24"/>
        </w:rPr>
        <w:t xml:space="preserve">, грамматики и стилистики </w:t>
      </w:r>
      <w:r>
        <w:rPr>
          <w:spacing w:val="-3"/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языка);</w:t>
      </w:r>
    </w:p>
    <w:p w:rsidR="00E96CE3" w:rsidRDefault="00E96CE3">
      <w:pPr>
        <w:pStyle w:val="a5"/>
        <w:numPr>
          <w:ilvl w:val="0"/>
          <w:numId w:val="5"/>
        </w:numPr>
        <w:tabs>
          <w:tab w:val="left" w:pos="1126"/>
        </w:tabs>
        <w:ind w:right="118" w:firstLine="720"/>
        <w:rPr>
          <w:sz w:val="24"/>
        </w:rPr>
      </w:pPr>
      <w:r>
        <w:rPr>
          <w:sz w:val="24"/>
        </w:rPr>
        <w:t xml:space="preserve">связь работы по развитию речи с уроками литературы и внеклассного чтения </w:t>
      </w:r>
      <w:r>
        <w:rPr>
          <w:spacing w:val="-3"/>
          <w:sz w:val="24"/>
        </w:rPr>
        <w:t xml:space="preserve">(необходимая </w:t>
      </w:r>
      <w:r>
        <w:rPr>
          <w:sz w:val="24"/>
        </w:rPr>
        <w:t xml:space="preserve">соотнесённость в тематике, жанрах </w:t>
      </w:r>
      <w:r>
        <w:rPr>
          <w:spacing w:val="-3"/>
          <w:sz w:val="24"/>
        </w:rPr>
        <w:t xml:space="preserve">художественных </w:t>
      </w:r>
      <w:r>
        <w:rPr>
          <w:sz w:val="24"/>
        </w:rPr>
        <w:t xml:space="preserve">произведений и ученических сочинений, в работе над </w:t>
      </w:r>
      <w:r>
        <w:rPr>
          <w:spacing w:val="-3"/>
          <w:sz w:val="24"/>
        </w:rPr>
        <w:t xml:space="preserve">художественными </w:t>
      </w:r>
      <w:r>
        <w:rPr>
          <w:sz w:val="24"/>
        </w:rPr>
        <w:t xml:space="preserve">средствами языка, над отдельными видами пересказа и изложения — </w:t>
      </w:r>
      <w:r>
        <w:rPr>
          <w:spacing w:val="-3"/>
          <w:sz w:val="24"/>
        </w:rPr>
        <w:t xml:space="preserve">близкого </w:t>
      </w:r>
      <w:r>
        <w:rPr>
          <w:sz w:val="24"/>
        </w:rPr>
        <w:t xml:space="preserve">к </w:t>
      </w:r>
      <w:r>
        <w:rPr>
          <w:spacing w:val="-4"/>
          <w:sz w:val="24"/>
        </w:rPr>
        <w:t xml:space="preserve">тексту, </w:t>
      </w:r>
      <w:r>
        <w:rPr>
          <w:spacing w:val="-3"/>
          <w:sz w:val="24"/>
        </w:rPr>
        <w:t xml:space="preserve">сжатого, </w:t>
      </w:r>
      <w:r>
        <w:rPr>
          <w:sz w:val="24"/>
        </w:rPr>
        <w:t>выборочного и</w:t>
      </w:r>
      <w:r>
        <w:rPr>
          <w:spacing w:val="-40"/>
          <w:sz w:val="24"/>
        </w:rPr>
        <w:t xml:space="preserve"> </w:t>
      </w:r>
      <w:r>
        <w:rPr>
          <w:spacing w:val="-6"/>
          <w:sz w:val="24"/>
        </w:rPr>
        <w:t xml:space="preserve">т. </w:t>
      </w:r>
      <w:r>
        <w:rPr>
          <w:sz w:val="24"/>
        </w:rPr>
        <w:t>п.);</w:t>
      </w:r>
    </w:p>
    <w:p w:rsidR="00E96CE3" w:rsidRDefault="00E96CE3">
      <w:pPr>
        <w:pStyle w:val="a5"/>
        <w:numPr>
          <w:ilvl w:val="0"/>
          <w:numId w:val="5"/>
        </w:numPr>
        <w:tabs>
          <w:tab w:val="left" w:pos="1138"/>
        </w:tabs>
        <w:ind w:firstLine="720"/>
        <w:rPr>
          <w:sz w:val="24"/>
        </w:rPr>
      </w:pPr>
      <w:r>
        <w:rPr>
          <w:sz w:val="24"/>
        </w:rPr>
        <w:t xml:space="preserve">опора на </w:t>
      </w:r>
      <w:proofErr w:type="spellStart"/>
      <w:r>
        <w:rPr>
          <w:sz w:val="24"/>
        </w:rPr>
        <w:t>межпредметные</w:t>
      </w:r>
      <w:proofErr w:type="spellEnd"/>
      <w:r>
        <w:rPr>
          <w:sz w:val="24"/>
        </w:rPr>
        <w:t xml:space="preserve"> связи, создание единого речевого режима в </w:t>
      </w:r>
      <w:r>
        <w:rPr>
          <w:spacing w:val="-4"/>
          <w:sz w:val="24"/>
        </w:rPr>
        <w:t>школе,</w:t>
      </w:r>
      <w:r>
        <w:rPr>
          <w:spacing w:val="52"/>
          <w:sz w:val="24"/>
        </w:rPr>
        <w:t xml:space="preserve"> </w:t>
      </w:r>
      <w:r>
        <w:rPr>
          <w:sz w:val="24"/>
        </w:rPr>
        <w:t>единая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связной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среднем</w:t>
      </w:r>
      <w:r>
        <w:rPr>
          <w:spacing w:val="-5"/>
          <w:sz w:val="24"/>
        </w:rPr>
        <w:t xml:space="preserve"> </w:t>
      </w:r>
      <w:r>
        <w:rPr>
          <w:sz w:val="24"/>
        </w:rPr>
        <w:t>звене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обучения.</w:t>
      </w:r>
    </w:p>
    <w:p w:rsidR="00E96CE3" w:rsidRDefault="00E96CE3">
      <w:pPr>
        <w:pStyle w:val="a3"/>
        <w:ind w:right="123"/>
      </w:pPr>
      <w:r>
        <w:t>Текст рассматривается как единица языка и речи. Как единица языка текст имеет типовые схемы, по которым строятся повествование, описание и рассуждение. Текст — продукт речевой деятельности учащихся.</w:t>
      </w:r>
    </w:p>
    <w:p w:rsidR="00E96CE3" w:rsidRDefault="00E96CE3">
      <w:pPr>
        <w:pStyle w:val="a3"/>
        <w:ind w:right="120"/>
      </w:pPr>
      <w:r>
        <w:t>Все компоненты учебного комплекса тесно связаны между собой (представляют единый учебник в трёх частях) и в совокупности служат решению задач обучения русскому языку в школе.</w:t>
      </w:r>
    </w:p>
    <w:p w:rsidR="00E96CE3" w:rsidRDefault="00E96CE3">
      <w:pPr>
        <w:pStyle w:val="a3"/>
        <w:spacing w:before="1"/>
      </w:pPr>
      <w:r>
        <w:t>Некоторые изменения понятийно-терминологической системы обусловлены усилением практической направленности обучения русскому языку. Так, в названии раздела, в котором изучается состав слова, использован термин «мо</w:t>
      </w:r>
      <w:proofErr w:type="gramStart"/>
      <w:r>
        <w:t>р-</w:t>
      </w:r>
      <w:proofErr w:type="gramEnd"/>
      <w:r>
        <w:t xml:space="preserve"> </w:t>
      </w:r>
      <w:proofErr w:type="spellStart"/>
      <w:r>
        <w:t>фемика</w:t>
      </w:r>
      <w:proofErr w:type="spellEnd"/>
      <w:r>
        <w:t>», поскольку из трёх видов анализа состава слова (морфемного, словообразовательного и этимологического) основным для нужд школьной практики является морфемный (разбор по составу), обеспечивающий умение членить слова на морфемы (приставки, корни, суффиксы, окончания).</w:t>
      </w:r>
    </w:p>
    <w:p w:rsidR="00E96CE3" w:rsidRDefault="00E96CE3">
      <w:pPr>
        <w:pStyle w:val="a3"/>
      </w:pPr>
      <w:r>
        <w:t>Самое общее понятие о словообразовательном разборе и основные способы образования слов освещаются в этом разделе, а словообразование частей речи — в соответствующих разделах, при изучении которых формируются и совершенствуются умения и навыки морфемного и словообразовательного анализа. Умение видеть строение слова — основа для формирования орфографических навыков, так как основной принцип русской орфографии требует умения быстро выделять морфемы, независимо от того, сохраняют они или не сохраняют продуктивность в современной системе языка.</w:t>
      </w:r>
    </w:p>
    <w:p w:rsidR="00E96CE3" w:rsidRDefault="00E96CE3">
      <w:pPr>
        <w:sectPr w:rsidR="00E96CE3">
          <w:pgSz w:w="11900" w:h="16840"/>
          <w:pgMar w:top="1060" w:right="720" w:bottom="280" w:left="1600" w:header="720" w:footer="720" w:gutter="0"/>
          <w:cols w:space="720"/>
        </w:sectPr>
      </w:pPr>
    </w:p>
    <w:p w:rsidR="00E96CE3" w:rsidRDefault="00E96CE3">
      <w:pPr>
        <w:pStyle w:val="a3"/>
        <w:spacing w:before="74"/>
        <w:ind w:right="118"/>
      </w:pPr>
      <w:r>
        <w:lastRenderedPageBreak/>
        <w:t xml:space="preserve">Введено понятие сочинительного словосочетания. </w:t>
      </w:r>
      <w:r>
        <w:rPr>
          <w:spacing w:val="-4"/>
        </w:rPr>
        <w:t>Умение</w:t>
      </w:r>
      <w:r>
        <w:rPr>
          <w:spacing w:val="52"/>
        </w:rPr>
        <w:t xml:space="preserve"> </w:t>
      </w:r>
      <w:r>
        <w:t xml:space="preserve">задавать вопрос к зависимому слову в подчинительном словосочетании </w:t>
      </w:r>
      <w:r>
        <w:rPr>
          <w:spacing w:val="-3"/>
        </w:rPr>
        <w:t xml:space="preserve">готовит </w:t>
      </w:r>
      <w:r>
        <w:t xml:space="preserve">к изучению членов предложения и придаточных предложений; умение выделять в предложении </w:t>
      </w:r>
      <w:r>
        <w:rPr>
          <w:spacing w:val="2"/>
        </w:rPr>
        <w:t>с</w:t>
      </w:r>
      <w:proofErr w:type="gramStart"/>
      <w:r>
        <w:rPr>
          <w:spacing w:val="2"/>
        </w:rPr>
        <w:t>о-</w:t>
      </w:r>
      <w:proofErr w:type="gramEnd"/>
      <w:r>
        <w:rPr>
          <w:spacing w:val="2"/>
        </w:rPr>
        <w:t xml:space="preserve"> </w:t>
      </w:r>
      <w:proofErr w:type="spellStart"/>
      <w:r>
        <w:t>чинительные</w:t>
      </w:r>
      <w:proofErr w:type="spellEnd"/>
      <w:r>
        <w:t xml:space="preserve"> словосочетания — к изучению однородных членов предложения и сложносочинённых предложений и </w:t>
      </w:r>
      <w:r>
        <w:rPr>
          <w:spacing w:val="-5"/>
        </w:rPr>
        <w:t xml:space="preserve">т. </w:t>
      </w:r>
      <w:r>
        <w:t xml:space="preserve">д. </w:t>
      </w:r>
      <w:r>
        <w:rPr>
          <w:spacing w:val="-4"/>
        </w:rPr>
        <w:t xml:space="preserve">Умение </w:t>
      </w:r>
      <w:r>
        <w:t xml:space="preserve">видеть строение предложения — основное условие формирования пунктуационных и </w:t>
      </w:r>
      <w:r>
        <w:rPr>
          <w:spacing w:val="-3"/>
        </w:rPr>
        <w:t xml:space="preserve">некоторых </w:t>
      </w:r>
      <w:r>
        <w:t xml:space="preserve">орфографических навыков, </w:t>
      </w:r>
      <w:r>
        <w:rPr>
          <w:spacing w:val="-3"/>
        </w:rPr>
        <w:t xml:space="preserve">которые </w:t>
      </w:r>
      <w:r>
        <w:t>сочетают смысловые и грамматические признаки разных членов предложения.</w:t>
      </w:r>
    </w:p>
    <w:p w:rsidR="00E96CE3" w:rsidRDefault="00E96CE3">
      <w:pPr>
        <w:pStyle w:val="a3"/>
        <w:ind w:right="119"/>
      </w:pPr>
      <w:r>
        <w:t xml:space="preserve">При изучении сложных предложений больше внимания уделяется их строению и значению, наличию в языке синтаксических синонимов, возможности выражения мысли разными типами простых и сложных предложений. </w:t>
      </w:r>
      <w:proofErr w:type="gramStart"/>
      <w:r>
        <w:t xml:space="preserve">Типы придаточных даны в соотношении с членами предложения (подлежащные, </w:t>
      </w:r>
      <w:proofErr w:type="spellStart"/>
      <w:r>
        <w:t>сказуемные</w:t>
      </w:r>
      <w:proofErr w:type="spellEnd"/>
      <w:r>
        <w:t>, определительные, дополнительные, обстоятельственные), что упрощает усвоение типологии сложноподчинённого предложения и открывает широкий простор для упражнений по синтаксической синонимике.</w:t>
      </w:r>
      <w:proofErr w:type="gramEnd"/>
    </w:p>
    <w:p w:rsidR="00E96CE3" w:rsidRDefault="00E96CE3">
      <w:pPr>
        <w:pStyle w:val="a3"/>
        <w:ind w:right="118"/>
      </w:pPr>
      <w:r>
        <w:t>Усиление практической направленности обучения обусловило нетрадиционную последовательность изучения некоторых грамматических тем, особенно в морфологии. После имени существительного изучается глагол (существительное и глагол — наиболее типичные средства в создании грамматической основы предложения), затем имя прилагательное и имя числительное, тесно связанные с именем существительным (прилагательное обозначает признак предмета, а числительное — количество предметов и порядок их при счёте). Потом изучается наречие, которое обычно примыкает к глаголу.</w:t>
      </w:r>
    </w:p>
    <w:p w:rsidR="00E96CE3" w:rsidRDefault="00E96CE3">
      <w:pPr>
        <w:pStyle w:val="a3"/>
        <w:ind w:left="824" w:right="0" w:firstLine="0"/>
      </w:pPr>
      <w:r>
        <w:t>В качестве особой части речи выделена категория состояния.</w:t>
      </w:r>
    </w:p>
    <w:p w:rsidR="00E96CE3" w:rsidRDefault="00E96CE3">
      <w:pPr>
        <w:pStyle w:val="a3"/>
        <w:ind w:right="119" w:firstLine="0"/>
      </w:pPr>
      <w:r>
        <w:t>Изучение местоимения создаёт условия для повторения существительного, прилагательного, числительного, наречия. При рассмотрении причастия и деепричастия, которые выделены в учебнике как самостоятельные части речи, закономерно обращение к глаголу и имени прилагательному, глаголу и наречию.</w:t>
      </w:r>
    </w:p>
    <w:p w:rsidR="00E96CE3" w:rsidRDefault="00E96CE3">
      <w:pPr>
        <w:pStyle w:val="a3"/>
        <w:ind w:right="123"/>
      </w:pPr>
      <w:r>
        <w:t xml:space="preserve">Такое построение курса методически оправдано, так как позволяет органически сочетать изучение </w:t>
      </w:r>
      <w:proofErr w:type="gramStart"/>
      <w:r>
        <w:t>нового</w:t>
      </w:r>
      <w:proofErr w:type="gramEnd"/>
      <w:r>
        <w:t xml:space="preserve"> с повторением ранее изученного, усилить речевую направленность курса, более равномерно распределить учебный материал по годам обучения, а также больше внимания уделить повторению орфографического и пунктуационного материала, представить изученный материал в системе, выделить резервные часы.</w:t>
      </w:r>
    </w:p>
    <w:p w:rsidR="00E96CE3" w:rsidRDefault="00E96CE3">
      <w:pPr>
        <w:pStyle w:val="a3"/>
        <w:ind w:left="824" w:right="0" w:firstLine="0"/>
      </w:pPr>
      <w:r>
        <w:t>Так, в предлагаемой программе представлены два раздела: «Вводный курс» и</w:t>
      </w:r>
    </w:p>
    <w:p w:rsidR="00E96CE3" w:rsidRDefault="00E96CE3">
      <w:pPr>
        <w:pStyle w:val="a3"/>
        <w:ind w:right="0" w:firstLine="0"/>
      </w:pPr>
      <w:r>
        <w:t>«Основной курс».</w:t>
      </w:r>
    </w:p>
    <w:p w:rsidR="00E96CE3" w:rsidRDefault="00E96CE3">
      <w:pPr>
        <w:pStyle w:val="a3"/>
        <w:ind w:right="124"/>
      </w:pPr>
      <w:proofErr w:type="gramStart"/>
      <w:r>
        <w:t xml:space="preserve">Назначение «Вводного курса» — не только повторить изученное в начальных классах, но и помочь детям преодолеть трудности восхождения на новую ступень школы, освоиться с новыми учебными пособиями, создать мотивацию учения на новом этапе, открыть перспективы занятий языком, </w:t>
      </w:r>
      <w:proofErr w:type="spellStart"/>
      <w:r>
        <w:t>пропедевтически</w:t>
      </w:r>
      <w:proofErr w:type="spellEnd"/>
      <w:r>
        <w:t xml:space="preserve"> включая материал, с которым не скоро придётся встретиться в «Основном курсе», но без знания хотя  бы элементов которого занятия теряют свою действенность.</w:t>
      </w:r>
      <w:proofErr w:type="gramEnd"/>
    </w:p>
    <w:p w:rsidR="00E96CE3" w:rsidRDefault="00E96CE3">
      <w:pPr>
        <w:pStyle w:val="a3"/>
        <w:spacing w:before="1"/>
        <w:ind w:right="120"/>
      </w:pPr>
      <w:r>
        <w:t>В «Основном курсе» реализуется линейный принцип подачи материала. Для обеспечения осознанного восприятия устройства языковой системы и формирования практических умений и навыков он представляется более прочной базой, чем раздробленные сведения из разных разделов науки о языке.</w:t>
      </w:r>
    </w:p>
    <w:p w:rsidR="00E96CE3" w:rsidRDefault="00E96CE3">
      <w:pPr>
        <w:pStyle w:val="a3"/>
      </w:pPr>
      <w:r>
        <w:t>Учебный комплекс оснащён методическими рекомендациями, поурочным планированием, пособиями для учителя по развитию речи, дидактическими и раздаточными материалами по русскому языку для каждого класса, тетрадями для самостоятельной работы учащихся по русскому языку, книгами для учителя, электронным приложением к учебнику.</w:t>
      </w:r>
    </w:p>
    <w:p w:rsidR="00E96CE3" w:rsidRDefault="00E96CE3">
      <w:pPr>
        <w:pStyle w:val="1"/>
        <w:ind w:left="1008"/>
      </w:pPr>
      <w:r>
        <w:t>Место учебного предмета «Русский язык» в учебном плане</w:t>
      </w:r>
    </w:p>
    <w:p w:rsidR="00E96CE3" w:rsidRDefault="00E96CE3">
      <w:pPr>
        <w:sectPr w:rsidR="00E96CE3">
          <w:pgSz w:w="11900" w:h="16840"/>
          <w:pgMar w:top="1060" w:right="720" w:bottom="280" w:left="1600" w:header="720" w:footer="720" w:gutter="0"/>
          <w:cols w:space="720"/>
        </w:sectPr>
      </w:pPr>
    </w:p>
    <w:p w:rsidR="009A07C6" w:rsidRPr="009D1730" w:rsidRDefault="009A07C6" w:rsidP="009A07C6">
      <w:pPr>
        <w:pStyle w:val="a3"/>
        <w:spacing w:before="74"/>
        <w:ind w:right="120" w:firstLine="0"/>
      </w:pPr>
      <w:r w:rsidRPr="009D1730">
        <w:lastRenderedPageBreak/>
        <w:t xml:space="preserve">В учебном плане МОУ «Казинская СОШ» Валуйского района Белгородской области  изучение русского  языка на уровне основного общего образования отводится 714 ч. В том числе: в 5 классе — 170 ч, в </w:t>
      </w:r>
      <w:r w:rsidR="00B652D7" w:rsidRPr="009D1730">
        <w:t>6</w:t>
      </w:r>
      <w:r w:rsidRPr="009D1730">
        <w:t xml:space="preserve"> классе — 204  ч, в 7 классе — 136 ч, в 8 классе — 102 ч, в 9 классе — 102 ч.</w:t>
      </w:r>
    </w:p>
    <w:p w:rsidR="009A07C6" w:rsidRPr="009A07C6" w:rsidRDefault="009A07C6" w:rsidP="00DC1A19">
      <w:pPr>
        <w:pStyle w:val="a3"/>
        <w:spacing w:before="74"/>
        <w:ind w:right="120" w:firstLine="0"/>
        <w:rPr>
          <w:color w:val="00B050"/>
        </w:rPr>
      </w:pPr>
    </w:p>
    <w:p w:rsidR="00E96CE3" w:rsidRDefault="00E96CE3">
      <w:pPr>
        <w:pStyle w:val="a3"/>
        <w:ind w:left="0" w:right="0" w:firstLine="0"/>
        <w:jc w:val="left"/>
      </w:pPr>
    </w:p>
    <w:p w:rsidR="00E96CE3" w:rsidRDefault="00E96CE3">
      <w:pPr>
        <w:pStyle w:val="1"/>
        <w:ind w:left="936"/>
      </w:pPr>
      <w:r>
        <w:t>Описание ценностных ориентиров содержания учебного предмета</w:t>
      </w:r>
    </w:p>
    <w:p w:rsidR="00E96CE3" w:rsidRDefault="00E96CE3">
      <w:pPr>
        <w:pStyle w:val="a3"/>
        <w:ind w:left="0" w:right="0" w:firstLine="0"/>
        <w:jc w:val="left"/>
        <w:rPr>
          <w:b/>
          <w:sz w:val="28"/>
        </w:rPr>
      </w:pPr>
    </w:p>
    <w:p w:rsidR="00E96CE3" w:rsidRDefault="00E96CE3">
      <w:pPr>
        <w:pStyle w:val="a3"/>
        <w:ind w:right="123"/>
      </w:pPr>
      <w: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E96CE3" w:rsidRDefault="00E96CE3">
      <w:pPr>
        <w:pStyle w:val="a3"/>
        <w:ind w:right="117"/>
      </w:pPr>
      <w:r>
        <w:t xml:space="preserve">Первостепенное значение одноимённой учебной дисциплины определяется тем, что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</w:t>
      </w:r>
      <w:r>
        <w:rPr>
          <w:spacing w:val="-3"/>
        </w:rPr>
        <w:t xml:space="preserve">Родной </w:t>
      </w:r>
      <w:r>
        <w:t xml:space="preserve">язык является средством приобщения к духовному богатству </w:t>
      </w:r>
      <w:r>
        <w:rPr>
          <w:spacing w:val="-3"/>
        </w:rPr>
        <w:t xml:space="preserve">русской </w:t>
      </w:r>
      <w:r>
        <w:rPr>
          <w:spacing w:val="-4"/>
        </w:rPr>
        <w:t xml:space="preserve">культуры </w:t>
      </w:r>
      <w:r>
        <w:t xml:space="preserve">и литературы, основным каналом социализации личности, приобщения её к </w:t>
      </w:r>
      <w:r>
        <w:rPr>
          <w:spacing w:val="-3"/>
        </w:rPr>
        <w:t xml:space="preserve">культурно-историческому </w:t>
      </w:r>
      <w:r>
        <w:t xml:space="preserve">опыту человечества. </w:t>
      </w:r>
      <w:r>
        <w:rPr>
          <w:spacing w:val="-5"/>
        </w:rPr>
        <w:t xml:space="preserve">Будучи </w:t>
      </w:r>
      <w:r>
        <w:t xml:space="preserve">формой хранения и усвоения различных знаний, русский язык неразрывно связан со всеми </w:t>
      </w:r>
      <w:r>
        <w:rPr>
          <w:spacing w:val="-3"/>
        </w:rPr>
        <w:t xml:space="preserve">школьными </w:t>
      </w:r>
      <w:r>
        <w:t xml:space="preserve">предметами, влияет на качество их усвоения, а в дальнейшем — на качество овладения профессиональными навыками. </w:t>
      </w:r>
      <w:r>
        <w:rPr>
          <w:spacing w:val="-4"/>
        </w:rPr>
        <w:t xml:space="preserve">Умение </w:t>
      </w:r>
      <w:r>
        <w:t xml:space="preserve">общаться, добиваться успеха в процессе </w:t>
      </w:r>
      <w:r>
        <w:rPr>
          <w:spacing w:val="-3"/>
        </w:rPr>
        <w:t xml:space="preserve">коммуникации, </w:t>
      </w:r>
      <w:r>
        <w:t xml:space="preserve">высокая социальная и профессиональная активность являются теми характеристиками личности, </w:t>
      </w:r>
      <w:r>
        <w:rPr>
          <w:spacing w:val="-3"/>
        </w:rPr>
        <w:t xml:space="preserve">которые </w:t>
      </w:r>
      <w:r>
        <w:t>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</w:t>
      </w:r>
      <w:r>
        <w:rPr>
          <w:spacing w:val="-8"/>
        </w:rPr>
        <w:t xml:space="preserve"> </w:t>
      </w:r>
      <w:r>
        <w:t>мира.</w:t>
      </w:r>
    </w:p>
    <w:p w:rsidR="00E96CE3" w:rsidRDefault="00E96CE3">
      <w:pPr>
        <w:ind w:left="824"/>
        <w:jc w:val="both"/>
        <w:rPr>
          <w:sz w:val="24"/>
        </w:rPr>
      </w:pPr>
      <w:r>
        <w:rPr>
          <w:i/>
          <w:sz w:val="24"/>
        </w:rPr>
        <w:t xml:space="preserve">Главными целями </w:t>
      </w:r>
      <w:r>
        <w:rPr>
          <w:sz w:val="24"/>
        </w:rPr>
        <w:t>изучения предмета «Русский язык» в основной школе являются: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28"/>
        </w:tabs>
        <w:ind w:right="128" w:firstLine="720"/>
        <w:rPr>
          <w:sz w:val="24"/>
        </w:rPr>
      </w:pPr>
      <w:r>
        <w:rPr>
          <w:sz w:val="24"/>
        </w:rPr>
        <w:t xml:space="preserve">воспитание уважения к </w:t>
      </w:r>
      <w:r>
        <w:rPr>
          <w:spacing w:val="-3"/>
          <w:sz w:val="24"/>
        </w:rPr>
        <w:t xml:space="preserve">русскому </w:t>
      </w:r>
      <w:r>
        <w:rPr>
          <w:spacing w:val="-4"/>
          <w:sz w:val="24"/>
        </w:rPr>
        <w:t xml:space="preserve">языку, </w:t>
      </w:r>
      <w:r>
        <w:rPr>
          <w:sz w:val="24"/>
        </w:rPr>
        <w:t xml:space="preserve">сознательного отношения к нему как явлению </w:t>
      </w:r>
      <w:r>
        <w:rPr>
          <w:spacing w:val="-4"/>
          <w:sz w:val="24"/>
        </w:rPr>
        <w:t>культуры;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084"/>
        </w:tabs>
        <w:ind w:left="1083" w:right="0" w:hanging="260"/>
        <w:rPr>
          <w:sz w:val="24"/>
        </w:rPr>
      </w:pPr>
      <w:r>
        <w:rPr>
          <w:sz w:val="24"/>
        </w:rPr>
        <w:t>осознание его эстетической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090"/>
        </w:tabs>
        <w:ind w:right="128" w:firstLine="720"/>
        <w:rPr>
          <w:sz w:val="24"/>
        </w:rPr>
      </w:pPr>
      <w:r>
        <w:rPr>
          <w:sz w:val="24"/>
        </w:rPr>
        <w:t xml:space="preserve">осмысление </w:t>
      </w:r>
      <w:r>
        <w:rPr>
          <w:spacing w:val="-3"/>
          <w:sz w:val="24"/>
        </w:rPr>
        <w:t xml:space="preserve">родного </w:t>
      </w:r>
      <w:r>
        <w:rPr>
          <w:sz w:val="24"/>
        </w:rPr>
        <w:t>языка как основного средства общения, средства получения знаний в разных сферах человеческой деятельности, средства освоения морально- этических норм, принятых 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44"/>
        </w:tabs>
        <w:ind w:right="130" w:firstLine="720"/>
        <w:rPr>
          <w:sz w:val="24"/>
        </w:rPr>
      </w:pPr>
      <w:r>
        <w:rPr>
          <w:sz w:val="24"/>
        </w:rPr>
        <w:t xml:space="preserve">овладение русским </w:t>
      </w:r>
      <w:r>
        <w:rPr>
          <w:spacing w:val="-3"/>
          <w:sz w:val="24"/>
        </w:rPr>
        <w:t xml:space="preserve">языком </w:t>
      </w:r>
      <w:r>
        <w:rPr>
          <w:sz w:val="24"/>
        </w:rPr>
        <w:t>как средством общения в повседневной жизни и учебной деятельности;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282"/>
        </w:tabs>
        <w:ind w:right="126" w:firstLine="720"/>
        <w:rPr>
          <w:sz w:val="24"/>
        </w:rPr>
      </w:pPr>
      <w:r>
        <w:rPr>
          <w:sz w:val="24"/>
        </w:rPr>
        <w:t>развитие готовности и способности к речевому взаимодействию и взаимопониманию, потребности в речевом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самосовершенствовании;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02"/>
        </w:tabs>
        <w:spacing w:before="1"/>
        <w:ind w:right="119" w:firstLine="720"/>
        <w:rPr>
          <w:sz w:val="24"/>
        </w:rPr>
      </w:pPr>
      <w:r>
        <w:rPr>
          <w:sz w:val="24"/>
        </w:rPr>
        <w:t xml:space="preserve">овладение важнейшими </w:t>
      </w:r>
      <w:proofErr w:type="spellStart"/>
      <w:r>
        <w:rPr>
          <w:sz w:val="24"/>
        </w:rPr>
        <w:t>общеучебными</w:t>
      </w:r>
      <w:proofErr w:type="spellEnd"/>
      <w:r>
        <w:rPr>
          <w:sz w:val="24"/>
        </w:rPr>
        <w:t xml:space="preserve"> умениями и универсальными учебными действиями </w:t>
      </w:r>
      <w:r>
        <w:rPr>
          <w:spacing w:val="-3"/>
          <w:sz w:val="24"/>
        </w:rPr>
        <w:t xml:space="preserve">(формулировать </w:t>
      </w:r>
      <w:r>
        <w:rPr>
          <w:sz w:val="24"/>
        </w:rPr>
        <w:t xml:space="preserve">цели деятельности, планировать её, осуществлять библиографический поиск, </w:t>
      </w:r>
      <w:r>
        <w:rPr>
          <w:spacing w:val="-3"/>
          <w:sz w:val="24"/>
        </w:rPr>
        <w:t xml:space="preserve">находить </w:t>
      </w:r>
      <w:r>
        <w:rPr>
          <w:sz w:val="24"/>
        </w:rPr>
        <w:t xml:space="preserve">и обрабатывать </w:t>
      </w:r>
      <w:r>
        <w:rPr>
          <w:spacing w:val="-4"/>
          <w:sz w:val="24"/>
        </w:rPr>
        <w:t xml:space="preserve">необходимую  </w:t>
      </w:r>
      <w:r>
        <w:rPr>
          <w:sz w:val="24"/>
        </w:rPr>
        <w:t xml:space="preserve">информацию из лингвистических словарей различных типов и других </w:t>
      </w:r>
      <w:r>
        <w:rPr>
          <w:spacing w:val="-3"/>
          <w:sz w:val="24"/>
        </w:rPr>
        <w:t xml:space="preserve">источников, </w:t>
      </w:r>
      <w:r>
        <w:rPr>
          <w:sz w:val="24"/>
        </w:rPr>
        <w:t>включая СМИ и Интернет, осуществлять информационную переработку текста и</w:t>
      </w:r>
      <w:r>
        <w:rPr>
          <w:spacing w:val="-18"/>
          <w:sz w:val="24"/>
        </w:rPr>
        <w:t xml:space="preserve"> </w:t>
      </w:r>
      <w:r>
        <w:rPr>
          <w:sz w:val="24"/>
        </w:rPr>
        <w:t>др.);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90"/>
        </w:tabs>
        <w:ind w:right="125" w:firstLine="720"/>
        <w:rPr>
          <w:sz w:val="24"/>
        </w:rPr>
      </w:pPr>
      <w:r>
        <w:rPr>
          <w:sz w:val="24"/>
        </w:rPr>
        <w:t xml:space="preserve">освоение знаний об устройстве </w:t>
      </w:r>
      <w:r>
        <w:rPr>
          <w:spacing w:val="-3"/>
          <w:sz w:val="24"/>
        </w:rPr>
        <w:t xml:space="preserve">языковой </w:t>
      </w:r>
      <w:r>
        <w:rPr>
          <w:sz w:val="24"/>
        </w:rPr>
        <w:t xml:space="preserve">системы и закономерностях её функционирования, о стилистических ресурсах и основных нормах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>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E96CE3" w:rsidRDefault="00E96CE3">
      <w:pPr>
        <w:pStyle w:val="a3"/>
        <w:ind w:right="126" w:firstLine="0"/>
      </w:pPr>
      <w:r>
        <w:t>развитие способности опознавать, анализировать, сопоставлять, классифицировать и оценивать языковые факты;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08"/>
        </w:tabs>
        <w:ind w:right="130" w:firstLine="720"/>
        <w:jc w:val="left"/>
        <w:rPr>
          <w:sz w:val="24"/>
        </w:rPr>
      </w:pPr>
      <w:r>
        <w:rPr>
          <w:sz w:val="24"/>
        </w:rPr>
        <w:t xml:space="preserve">овладение </w:t>
      </w:r>
      <w:r>
        <w:rPr>
          <w:spacing w:val="-4"/>
          <w:sz w:val="24"/>
        </w:rPr>
        <w:t xml:space="preserve">культурой </w:t>
      </w:r>
      <w:r>
        <w:rPr>
          <w:sz w:val="24"/>
        </w:rPr>
        <w:t>устной и письменной речи, видами речевой деятельности, правилами использования языка в разных ситуациях общения, нормами речевого этикета</w:t>
      </w:r>
      <w:proofErr w:type="gramStart"/>
      <w:r>
        <w:rPr>
          <w:sz w:val="24"/>
        </w:rPr>
        <w:t xml:space="preserve">;. </w:t>
      </w:r>
      <w:proofErr w:type="gramEnd"/>
      <w:r>
        <w:rPr>
          <w:sz w:val="24"/>
        </w:rPr>
        <w:t>обогащение активного и потенциального словарного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запаса;</w:t>
      </w:r>
    </w:p>
    <w:p w:rsidR="00E96CE3" w:rsidRDefault="00E96CE3">
      <w:pPr>
        <w:pStyle w:val="a5"/>
        <w:numPr>
          <w:ilvl w:val="0"/>
          <w:numId w:val="4"/>
        </w:numPr>
        <w:tabs>
          <w:tab w:val="left" w:pos="1142"/>
        </w:tabs>
        <w:ind w:right="124" w:firstLine="720"/>
        <w:jc w:val="left"/>
        <w:rPr>
          <w:sz w:val="24"/>
        </w:rPr>
      </w:pPr>
      <w:r>
        <w:rPr>
          <w:sz w:val="24"/>
        </w:rPr>
        <w:t>совершенствование способности применять приобретённые знания, умения и навыки в процессе 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общения.</w:t>
      </w:r>
    </w:p>
    <w:p w:rsidR="00E96CE3" w:rsidRDefault="00E96CE3">
      <w:pPr>
        <w:rPr>
          <w:sz w:val="24"/>
        </w:rPr>
        <w:sectPr w:rsidR="00E96CE3">
          <w:pgSz w:w="11900" w:h="16840"/>
          <w:pgMar w:top="1060" w:right="720" w:bottom="280" w:left="1600" w:header="720" w:footer="720" w:gutter="0"/>
          <w:cols w:space="720"/>
        </w:sectPr>
      </w:pPr>
    </w:p>
    <w:p w:rsidR="00E96CE3" w:rsidRDefault="00E96CE3">
      <w:pPr>
        <w:pStyle w:val="1"/>
        <w:spacing w:before="70"/>
        <w:ind w:left="2478" w:right="650" w:hanging="1984"/>
      </w:pPr>
      <w:r>
        <w:lastRenderedPageBreak/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</w:t>
      </w:r>
      <w:r>
        <w:rPr>
          <w:spacing w:val="-4"/>
        </w:rPr>
        <w:t xml:space="preserve">результаты </w:t>
      </w:r>
      <w:r>
        <w:t>освоения учебного предмета «Русский язык»</w:t>
      </w:r>
    </w:p>
    <w:p w:rsidR="00E96CE3" w:rsidRDefault="00E96CE3">
      <w:pPr>
        <w:pStyle w:val="2"/>
        <w:spacing w:line="275" w:lineRule="exact"/>
      </w:pPr>
      <w:r>
        <w:t>Личностные результаты:</w:t>
      </w:r>
    </w:p>
    <w:p w:rsidR="00E96CE3" w:rsidRDefault="00E96CE3">
      <w:pPr>
        <w:pStyle w:val="a5"/>
        <w:numPr>
          <w:ilvl w:val="0"/>
          <w:numId w:val="3"/>
        </w:numPr>
        <w:tabs>
          <w:tab w:val="left" w:pos="1146"/>
        </w:tabs>
        <w:ind w:right="122" w:firstLine="708"/>
        <w:rPr>
          <w:sz w:val="24"/>
        </w:rPr>
      </w:pPr>
      <w:r>
        <w:rPr>
          <w:sz w:val="24"/>
        </w:rPr>
        <w:t xml:space="preserve">понимание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 как одной из основных национально-культурных ценностей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народа, определяющей роли </w:t>
      </w:r>
      <w:r>
        <w:rPr>
          <w:spacing w:val="-3"/>
          <w:sz w:val="24"/>
        </w:rPr>
        <w:t xml:space="preserve">родного </w:t>
      </w:r>
      <w:r>
        <w:rPr>
          <w:sz w:val="24"/>
        </w:rPr>
        <w:t xml:space="preserve">языка в развитии интеллектуальных, творческих способностей и моральных качеств личности, его значения в процессе получения </w:t>
      </w:r>
      <w:r>
        <w:rPr>
          <w:spacing w:val="-3"/>
          <w:sz w:val="24"/>
        </w:rPr>
        <w:t>школьного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образования;</w:t>
      </w:r>
    </w:p>
    <w:p w:rsidR="00E96CE3" w:rsidRDefault="00E96CE3">
      <w:pPr>
        <w:pStyle w:val="a5"/>
        <w:numPr>
          <w:ilvl w:val="0"/>
          <w:numId w:val="3"/>
        </w:numPr>
        <w:tabs>
          <w:tab w:val="left" w:pos="1122"/>
        </w:tabs>
        <w:ind w:right="124" w:firstLine="708"/>
        <w:rPr>
          <w:sz w:val="24"/>
        </w:rPr>
      </w:pPr>
      <w:r>
        <w:rPr>
          <w:sz w:val="24"/>
        </w:rPr>
        <w:t xml:space="preserve">осознание эстетической ценности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языка; уважительное отношение к родному </w:t>
      </w:r>
      <w:r>
        <w:rPr>
          <w:spacing w:val="-4"/>
          <w:sz w:val="24"/>
        </w:rPr>
        <w:t xml:space="preserve">языку, </w:t>
      </w:r>
      <w:r>
        <w:rPr>
          <w:sz w:val="24"/>
        </w:rPr>
        <w:t xml:space="preserve">гордость за него; потребность сохранить чистоту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 как явления национальной </w:t>
      </w:r>
      <w:r>
        <w:rPr>
          <w:spacing w:val="-4"/>
          <w:sz w:val="24"/>
        </w:rPr>
        <w:t xml:space="preserve">культуры; </w:t>
      </w:r>
      <w:r>
        <w:rPr>
          <w:sz w:val="24"/>
        </w:rPr>
        <w:t>стремление к речевому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самосовершенствованию;</w:t>
      </w:r>
    </w:p>
    <w:p w:rsidR="00E96CE3" w:rsidRDefault="00E96CE3">
      <w:pPr>
        <w:pStyle w:val="a5"/>
        <w:numPr>
          <w:ilvl w:val="0"/>
          <w:numId w:val="3"/>
        </w:numPr>
        <w:tabs>
          <w:tab w:val="left" w:pos="1098"/>
        </w:tabs>
        <w:ind w:right="131" w:firstLine="720"/>
        <w:rPr>
          <w:sz w:val="24"/>
        </w:rPr>
      </w:pPr>
      <w:r>
        <w:rPr>
          <w:sz w:val="24"/>
        </w:rPr>
        <w:t>достаточный объём словарного запаса и усвоенных грамматических сре</w:t>
      </w:r>
      <w:proofErr w:type="gramStart"/>
      <w:r>
        <w:rPr>
          <w:sz w:val="24"/>
        </w:rPr>
        <w:t>дств дл</w:t>
      </w:r>
      <w:proofErr w:type="gramEnd"/>
      <w:r>
        <w:rPr>
          <w:sz w:val="24"/>
        </w:rPr>
        <w:t xml:space="preserve">я свободного выражения мыслей и чувств в процессе речевого общения; способность к самооценке на основе </w:t>
      </w:r>
      <w:r>
        <w:rPr>
          <w:spacing w:val="-3"/>
          <w:sz w:val="24"/>
        </w:rPr>
        <w:t xml:space="preserve">наблюдения </w:t>
      </w:r>
      <w:r>
        <w:rPr>
          <w:sz w:val="24"/>
        </w:rPr>
        <w:t>за собственной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речью.</w:t>
      </w:r>
    </w:p>
    <w:p w:rsidR="00E96CE3" w:rsidRDefault="00E96CE3">
      <w:pPr>
        <w:pStyle w:val="a3"/>
        <w:ind w:left="0" w:right="0" w:firstLine="0"/>
        <w:jc w:val="left"/>
      </w:pPr>
    </w:p>
    <w:p w:rsidR="00E96CE3" w:rsidRDefault="00E96CE3">
      <w:pPr>
        <w:pStyle w:val="2"/>
        <w:spacing w:before="1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E96CE3" w:rsidRDefault="00E96CE3">
      <w:pPr>
        <w:pStyle w:val="a5"/>
        <w:numPr>
          <w:ilvl w:val="0"/>
          <w:numId w:val="2"/>
        </w:numPr>
        <w:tabs>
          <w:tab w:val="left" w:pos="1084"/>
        </w:tabs>
        <w:ind w:right="0"/>
        <w:rPr>
          <w:sz w:val="24"/>
        </w:rPr>
      </w:pPr>
      <w:r>
        <w:rPr>
          <w:sz w:val="24"/>
        </w:rPr>
        <w:t>владение всеми видами речевой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</w:p>
    <w:p w:rsidR="00E96CE3" w:rsidRDefault="00E96CE3">
      <w:pPr>
        <w:ind w:left="824"/>
        <w:jc w:val="both"/>
        <w:rPr>
          <w:i/>
          <w:sz w:val="24"/>
        </w:rPr>
      </w:pPr>
      <w:proofErr w:type="spellStart"/>
      <w:r>
        <w:rPr>
          <w:i/>
          <w:sz w:val="24"/>
        </w:rPr>
        <w:t>аудирование</w:t>
      </w:r>
      <w:proofErr w:type="spellEnd"/>
      <w:r>
        <w:rPr>
          <w:i/>
          <w:sz w:val="24"/>
        </w:rPr>
        <w:t xml:space="preserve"> и чтение: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162"/>
        </w:tabs>
        <w:ind w:right="120" w:firstLine="708"/>
        <w:rPr>
          <w:sz w:val="24"/>
        </w:rPr>
      </w:pPr>
      <w:r>
        <w:rPr>
          <w:sz w:val="24"/>
        </w:rPr>
        <w:t xml:space="preserve">адекватное понимание информации устного и письменного сообщения </w:t>
      </w:r>
      <w:r>
        <w:rPr>
          <w:spacing w:val="-3"/>
          <w:sz w:val="24"/>
        </w:rPr>
        <w:t xml:space="preserve">(коммуникативной </w:t>
      </w:r>
      <w:r>
        <w:rPr>
          <w:sz w:val="24"/>
        </w:rPr>
        <w:t>установки, темы текста, основной мысли; основной и дополнительной информации);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68"/>
        </w:tabs>
        <w:ind w:right="122" w:firstLine="720"/>
        <w:rPr>
          <w:sz w:val="24"/>
        </w:rPr>
      </w:pPr>
      <w:r>
        <w:rPr>
          <w:sz w:val="24"/>
        </w:rPr>
        <w:t>владение разными видами чтения (поисковым, просмотровым,</w:t>
      </w:r>
      <w:r>
        <w:rPr>
          <w:spacing w:val="-44"/>
          <w:sz w:val="24"/>
        </w:rPr>
        <w:t xml:space="preserve"> </w:t>
      </w:r>
      <w:r>
        <w:rPr>
          <w:sz w:val="24"/>
        </w:rPr>
        <w:t>ознакомительным, изучающим) текстов разных стилей и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206"/>
        </w:tabs>
        <w:ind w:right="137" w:firstLine="720"/>
        <w:rPr>
          <w:sz w:val="24"/>
        </w:rPr>
      </w:pPr>
      <w:r>
        <w:rPr>
          <w:sz w:val="24"/>
        </w:rPr>
        <w:t xml:space="preserve">адекватное восприятие на слух текстов разных стилей и жанров; владение разными видами </w:t>
      </w:r>
      <w:proofErr w:type="spellStart"/>
      <w:r>
        <w:rPr>
          <w:spacing w:val="-4"/>
          <w:sz w:val="24"/>
        </w:rPr>
        <w:t>аудирования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(выборочным, ознакомительным,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детальным);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80"/>
        </w:tabs>
        <w:ind w:right="119" w:firstLine="720"/>
        <w:rPr>
          <w:sz w:val="24"/>
        </w:rPr>
      </w:pPr>
      <w:r>
        <w:rPr>
          <w:sz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носителях;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82"/>
        </w:tabs>
        <w:ind w:right="123" w:firstLine="720"/>
        <w:rPr>
          <w:sz w:val="24"/>
        </w:rPr>
      </w:pPr>
      <w:r>
        <w:rPr>
          <w:sz w:val="24"/>
        </w:rPr>
        <w:t xml:space="preserve"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</w:t>
      </w:r>
      <w:r>
        <w:rPr>
          <w:spacing w:val="-3"/>
          <w:sz w:val="24"/>
        </w:rPr>
        <w:t xml:space="preserve">передаче </w:t>
      </w:r>
      <w:r>
        <w:rPr>
          <w:sz w:val="24"/>
        </w:rPr>
        <w:t xml:space="preserve">информации, полученной в </w:t>
      </w:r>
      <w:r>
        <w:rPr>
          <w:spacing w:val="-3"/>
          <w:sz w:val="24"/>
        </w:rPr>
        <w:t xml:space="preserve">результате </w:t>
      </w:r>
      <w:r>
        <w:rPr>
          <w:sz w:val="24"/>
        </w:rPr>
        <w:t>чтения или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3"/>
          <w:sz w:val="24"/>
        </w:rPr>
        <w:t>аудирования</w:t>
      </w:r>
      <w:proofErr w:type="spellEnd"/>
      <w:r>
        <w:rPr>
          <w:spacing w:val="-3"/>
          <w:sz w:val="24"/>
        </w:rPr>
        <w:t>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174"/>
        </w:tabs>
        <w:ind w:right="122" w:firstLine="720"/>
        <w:jc w:val="left"/>
        <w:rPr>
          <w:sz w:val="24"/>
        </w:rPr>
      </w:pPr>
      <w:r>
        <w:rPr>
          <w:sz w:val="24"/>
        </w:rPr>
        <w:t xml:space="preserve">умение сопоставлять и сравнивать речевые высказывания с </w:t>
      </w:r>
      <w:r>
        <w:rPr>
          <w:spacing w:val="-3"/>
          <w:sz w:val="24"/>
        </w:rPr>
        <w:t xml:space="preserve">точки </w:t>
      </w:r>
      <w:r>
        <w:rPr>
          <w:sz w:val="24"/>
        </w:rPr>
        <w:t>зрения их содержания, стилистических особенностей и использованных языковых средств; говорение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письмо: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530"/>
        </w:tabs>
        <w:ind w:firstLine="720"/>
        <w:rPr>
          <w:sz w:val="24"/>
        </w:rPr>
      </w:pPr>
      <w:r>
        <w:rPr>
          <w:sz w:val="24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действий; оценивать достигнутые </w:t>
      </w:r>
      <w:r>
        <w:rPr>
          <w:spacing w:val="-3"/>
          <w:sz w:val="24"/>
        </w:rPr>
        <w:t xml:space="preserve">результаты </w:t>
      </w:r>
      <w:r>
        <w:rPr>
          <w:sz w:val="24"/>
        </w:rPr>
        <w:t xml:space="preserve">и адекватно </w:t>
      </w:r>
      <w:r>
        <w:rPr>
          <w:spacing w:val="-3"/>
          <w:sz w:val="24"/>
        </w:rPr>
        <w:t xml:space="preserve">формулировать </w:t>
      </w:r>
      <w:r>
        <w:rPr>
          <w:sz w:val="24"/>
        </w:rPr>
        <w:t>их в устной и 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224"/>
        </w:tabs>
        <w:ind w:right="123" w:firstLine="720"/>
        <w:rPr>
          <w:sz w:val="24"/>
        </w:rPr>
      </w:pPr>
      <w:r>
        <w:rPr>
          <w:sz w:val="24"/>
        </w:rPr>
        <w:t xml:space="preserve">умение воспроизводить прослушанный или прочитанный текст с заданной степенью свёрнутости (план, пересказ, </w:t>
      </w:r>
      <w:r>
        <w:rPr>
          <w:spacing w:val="-4"/>
          <w:sz w:val="24"/>
        </w:rPr>
        <w:t>конспект,</w:t>
      </w:r>
      <w:r>
        <w:rPr>
          <w:spacing w:val="-7"/>
          <w:sz w:val="24"/>
        </w:rPr>
        <w:t xml:space="preserve"> </w:t>
      </w:r>
      <w:r>
        <w:rPr>
          <w:sz w:val="24"/>
        </w:rPr>
        <w:t>аннотация);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164"/>
        </w:tabs>
        <w:ind w:right="128" w:firstLine="720"/>
        <w:rPr>
          <w:sz w:val="24"/>
        </w:rPr>
      </w:pPr>
      <w:r>
        <w:rPr>
          <w:sz w:val="24"/>
        </w:rPr>
        <w:t>умение создавать устные и письменные тексты разных типов, стилей речи и жанров с учётом замысла, адресата и 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30"/>
        </w:tabs>
        <w:ind w:right="128" w:firstLine="708"/>
        <w:rPr>
          <w:sz w:val="24"/>
        </w:rPr>
      </w:pPr>
      <w:proofErr w:type="gramStart"/>
      <w:r>
        <w:rPr>
          <w:sz w:val="24"/>
        </w:rPr>
        <w:t xml:space="preserve">способность свободно, правильно излагать свои мысли в устной и письменной форме, </w:t>
      </w:r>
      <w:r>
        <w:rPr>
          <w:spacing w:val="-4"/>
          <w:sz w:val="24"/>
        </w:rPr>
        <w:t xml:space="preserve">соблюдать </w:t>
      </w:r>
      <w:r>
        <w:rPr>
          <w:sz w:val="24"/>
        </w:rPr>
        <w:t xml:space="preserve">нормы построения текста (логичность, последовательность, связность, </w:t>
      </w:r>
      <w:proofErr w:type="spellStart"/>
      <w:r>
        <w:rPr>
          <w:sz w:val="24"/>
        </w:rPr>
        <w:t>соответ</w:t>
      </w:r>
      <w:proofErr w:type="spellEnd"/>
      <w:r>
        <w:rPr>
          <w:sz w:val="24"/>
        </w:rPr>
        <w:t>-</w:t>
      </w:r>
      <w:proofErr w:type="gramEnd"/>
    </w:p>
    <w:p w:rsidR="00E96CE3" w:rsidRDefault="00E96CE3">
      <w:pPr>
        <w:pStyle w:val="a3"/>
        <w:ind w:right="123" w:firstLine="0"/>
      </w:pPr>
      <w:proofErr w:type="spellStart"/>
      <w:proofErr w:type="gramStart"/>
      <w:r>
        <w:t>ствие</w:t>
      </w:r>
      <w:proofErr w:type="spellEnd"/>
      <w:r>
        <w:t xml:space="preserve"> теме и др.), адекватно выражать своё отношение к фактам и явлениям окружающей действительности, к прочитанному, услышанному, увиденному;</w:t>
      </w:r>
      <w:proofErr w:type="gramEnd"/>
    </w:p>
    <w:p w:rsidR="00E96CE3" w:rsidRDefault="00E96CE3">
      <w:pPr>
        <w:pStyle w:val="a5"/>
        <w:numPr>
          <w:ilvl w:val="0"/>
          <w:numId w:val="6"/>
        </w:numPr>
        <w:tabs>
          <w:tab w:val="left" w:pos="1090"/>
        </w:tabs>
        <w:ind w:right="126" w:firstLine="720"/>
        <w:rPr>
          <w:sz w:val="24"/>
        </w:rPr>
      </w:pPr>
      <w:proofErr w:type="gramStart"/>
      <w:r>
        <w:rPr>
          <w:sz w:val="24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 побуждение, диалог — обмен мнениями и др.; сочетание разных видов</w:t>
      </w:r>
      <w:r>
        <w:rPr>
          <w:spacing w:val="-16"/>
          <w:sz w:val="24"/>
        </w:rPr>
        <w:t xml:space="preserve"> </w:t>
      </w:r>
      <w:r>
        <w:rPr>
          <w:sz w:val="24"/>
        </w:rPr>
        <w:t>диалога);</w:t>
      </w:r>
      <w:proofErr w:type="gramEnd"/>
    </w:p>
    <w:p w:rsidR="00E96CE3" w:rsidRDefault="00E96CE3">
      <w:pPr>
        <w:pStyle w:val="a5"/>
        <w:numPr>
          <w:ilvl w:val="0"/>
          <w:numId w:val="6"/>
        </w:numPr>
        <w:tabs>
          <w:tab w:val="left" w:pos="1398"/>
        </w:tabs>
        <w:ind w:firstLine="720"/>
        <w:rPr>
          <w:sz w:val="24"/>
        </w:rPr>
      </w:pPr>
      <w:r>
        <w:rPr>
          <w:spacing w:val="-3"/>
          <w:sz w:val="24"/>
        </w:rPr>
        <w:t xml:space="preserve">соблюдение </w:t>
      </w:r>
      <w:r>
        <w:rPr>
          <w:sz w:val="24"/>
        </w:rPr>
        <w:t xml:space="preserve">в практике речевого общения основных орфоэпических, лексических, грамматических, стилистических норм современного </w:t>
      </w:r>
      <w:r>
        <w:rPr>
          <w:spacing w:val="-3"/>
          <w:sz w:val="24"/>
        </w:rPr>
        <w:t>русского</w:t>
      </w:r>
      <w:r>
        <w:rPr>
          <w:spacing w:val="-45"/>
          <w:sz w:val="24"/>
        </w:rPr>
        <w:t xml:space="preserve"> </w:t>
      </w:r>
      <w:r>
        <w:rPr>
          <w:sz w:val="24"/>
        </w:rPr>
        <w:t>литературного</w:t>
      </w:r>
    </w:p>
    <w:p w:rsidR="00E96CE3" w:rsidRDefault="00E96CE3">
      <w:pPr>
        <w:jc w:val="both"/>
        <w:rPr>
          <w:sz w:val="24"/>
        </w:rPr>
        <w:sectPr w:rsidR="00E96CE3">
          <w:pgSz w:w="11900" w:h="16840"/>
          <w:pgMar w:top="1340" w:right="720" w:bottom="280" w:left="1600" w:header="720" w:footer="720" w:gutter="0"/>
          <w:cols w:space="720"/>
        </w:sectPr>
      </w:pPr>
    </w:p>
    <w:p w:rsidR="00E96CE3" w:rsidRDefault="00E96CE3">
      <w:pPr>
        <w:pStyle w:val="a3"/>
        <w:spacing w:before="74"/>
        <w:ind w:right="118" w:firstLine="0"/>
      </w:pPr>
      <w:r>
        <w:lastRenderedPageBreak/>
        <w:t>языка; соблюдение основных правил орфографии и пунктуации в процессе письменного общения;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088"/>
        </w:tabs>
        <w:ind w:right="130" w:firstLine="720"/>
        <w:rPr>
          <w:sz w:val="24"/>
        </w:rPr>
      </w:pPr>
      <w:r>
        <w:rPr>
          <w:sz w:val="24"/>
        </w:rPr>
        <w:t xml:space="preserve">способность участвовать в </w:t>
      </w:r>
      <w:r>
        <w:rPr>
          <w:spacing w:val="-3"/>
          <w:sz w:val="24"/>
        </w:rPr>
        <w:t xml:space="preserve">речевом </w:t>
      </w:r>
      <w:r>
        <w:rPr>
          <w:sz w:val="24"/>
        </w:rPr>
        <w:t xml:space="preserve">общении, </w:t>
      </w:r>
      <w:r>
        <w:rPr>
          <w:spacing w:val="-3"/>
          <w:sz w:val="24"/>
        </w:rPr>
        <w:t xml:space="preserve">соблюдая </w:t>
      </w:r>
      <w:r>
        <w:rPr>
          <w:sz w:val="24"/>
        </w:rPr>
        <w:t>нормы речевого этикета; адекватно использовать жесты, мимику в процессе речевого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общения;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370"/>
        </w:tabs>
        <w:ind w:right="120" w:firstLine="720"/>
        <w:rPr>
          <w:sz w:val="24"/>
        </w:rPr>
      </w:pPr>
      <w:r>
        <w:rPr>
          <w:sz w:val="24"/>
        </w:rPr>
        <w:t xml:space="preserve">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</w:t>
      </w:r>
      <w:r>
        <w:rPr>
          <w:spacing w:val="-3"/>
          <w:sz w:val="24"/>
        </w:rPr>
        <w:t xml:space="preserve">точки </w:t>
      </w:r>
      <w:r>
        <w:rPr>
          <w:sz w:val="24"/>
        </w:rPr>
        <w:t xml:space="preserve">зрения её содержания, </w:t>
      </w:r>
      <w:r>
        <w:rPr>
          <w:spacing w:val="-3"/>
          <w:sz w:val="24"/>
        </w:rPr>
        <w:t xml:space="preserve">языкового </w:t>
      </w:r>
      <w:r>
        <w:rPr>
          <w:sz w:val="24"/>
        </w:rPr>
        <w:t>оформления; умение находить грамматические и речевые ошибки, недочёты, исправлять их; совершенствовать и редактировать 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тексты;</w:t>
      </w:r>
    </w:p>
    <w:p w:rsidR="00E96CE3" w:rsidRDefault="00E96CE3">
      <w:pPr>
        <w:pStyle w:val="a5"/>
        <w:numPr>
          <w:ilvl w:val="0"/>
          <w:numId w:val="6"/>
        </w:numPr>
        <w:tabs>
          <w:tab w:val="left" w:pos="1138"/>
        </w:tabs>
        <w:ind w:firstLine="720"/>
        <w:rPr>
          <w:sz w:val="24"/>
        </w:rPr>
      </w:pPr>
      <w:r>
        <w:rPr>
          <w:sz w:val="24"/>
        </w:rPr>
        <w:t xml:space="preserve">умение выступать перед </w:t>
      </w:r>
      <w:r>
        <w:rPr>
          <w:spacing w:val="-4"/>
          <w:sz w:val="24"/>
        </w:rPr>
        <w:t xml:space="preserve">аудиторией </w:t>
      </w:r>
      <w:r>
        <w:rPr>
          <w:sz w:val="24"/>
        </w:rPr>
        <w:t>сверстников с небольшими сообщениями, докладом, рефератом; участие в спорах, обсуждениях актуальных тем с использованием различных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аргументации;</w:t>
      </w:r>
    </w:p>
    <w:p w:rsidR="00E96CE3" w:rsidRDefault="00E96CE3">
      <w:pPr>
        <w:pStyle w:val="a5"/>
        <w:numPr>
          <w:ilvl w:val="0"/>
          <w:numId w:val="2"/>
        </w:numPr>
        <w:tabs>
          <w:tab w:val="left" w:pos="1192"/>
        </w:tabs>
        <w:ind w:left="104" w:firstLine="720"/>
        <w:rPr>
          <w:sz w:val="24"/>
        </w:rPr>
      </w:pPr>
      <w:r>
        <w:rPr>
          <w:sz w:val="24"/>
        </w:rPr>
        <w:t xml:space="preserve">применение приобретённых знаний, умений и </w:t>
      </w:r>
      <w:r>
        <w:rPr>
          <w:spacing w:val="-3"/>
          <w:sz w:val="24"/>
        </w:rPr>
        <w:t xml:space="preserve">навыков </w:t>
      </w:r>
      <w:r>
        <w:rPr>
          <w:sz w:val="24"/>
        </w:rPr>
        <w:t xml:space="preserve">в повседневной жизни; способность использовать родной язык как "Средство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sz w:val="24"/>
        </w:rPr>
        <w:t>межпредметном</w:t>
      </w:r>
      <w:proofErr w:type="spellEnd"/>
      <w:r>
        <w:rPr>
          <w:sz w:val="24"/>
        </w:rPr>
        <w:t xml:space="preserve"> уровне (на уроках иностранного языка, литературы и</w:t>
      </w:r>
      <w:r>
        <w:rPr>
          <w:spacing w:val="-2"/>
          <w:sz w:val="24"/>
        </w:rPr>
        <w:t xml:space="preserve"> </w:t>
      </w:r>
      <w:r>
        <w:rPr>
          <w:sz w:val="24"/>
        </w:rPr>
        <w:t>др.);</w:t>
      </w:r>
    </w:p>
    <w:p w:rsidR="00E96CE3" w:rsidRDefault="00E96CE3">
      <w:pPr>
        <w:pStyle w:val="a5"/>
        <w:numPr>
          <w:ilvl w:val="0"/>
          <w:numId w:val="2"/>
        </w:numPr>
        <w:tabs>
          <w:tab w:val="left" w:pos="1262"/>
        </w:tabs>
        <w:ind w:left="104" w:firstLine="720"/>
        <w:rPr>
          <w:sz w:val="24"/>
        </w:rPr>
      </w:pPr>
      <w:proofErr w:type="spellStart"/>
      <w:r>
        <w:rPr>
          <w:spacing w:val="-3"/>
          <w:sz w:val="24"/>
        </w:rPr>
        <w:t>коммуникативно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целесообразное взаимодействие с окружающими </w:t>
      </w:r>
      <w:r>
        <w:rPr>
          <w:spacing w:val="-3"/>
          <w:sz w:val="24"/>
        </w:rPr>
        <w:t xml:space="preserve">людьми </w:t>
      </w:r>
      <w:r>
        <w:rPr>
          <w:sz w:val="24"/>
        </w:rPr>
        <w:t xml:space="preserve">в процессе речевого общения, совместного выполнения </w:t>
      </w:r>
      <w:r>
        <w:rPr>
          <w:spacing w:val="-3"/>
          <w:sz w:val="24"/>
        </w:rPr>
        <w:t xml:space="preserve">какого-либо </w:t>
      </w:r>
      <w:r>
        <w:rPr>
          <w:sz w:val="24"/>
        </w:rPr>
        <w:t>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</w:t>
      </w:r>
      <w:proofErr w:type="gramStart"/>
      <w:r>
        <w:rPr>
          <w:sz w:val="24"/>
        </w:rPr>
        <w:t>ж-</w:t>
      </w:r>
      <w:proofErr w:type="gramEnd"/>
      <w:r>
        <w:rPr>
          <w:sz w:val="24"/>
        </w:rPr>
        <w:t xml:space="preserve"> </w:t>
      </w:r>
      <w:r>
        <w:rPr>
          <w:spacing w:val="-4"/>
          <w:sz w:val="24"/>
        </w:rPr>
        <w:t>культурного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общения.</w:t>
      </w:r>
    </w:p>
    <w:p w:rsidR="00E96CE3" w:rsidRDefault="00E96CE3">
      <w:pPr>
        <w:pStyle w:val="a3"/>
        <w:ind w:left="0" w:right="0" w:firstLine="0"/>
        <w:jc w:val="left"/>
      </w:pPr>
    </w:p>
    <w:p w:rsidR="00E96CE3" w:rsidRDefault="00E96CE3">
      <w:pPr>
        <w:pStyle w:val="2"/>
      </w:pPr>
      <w:r>
        <w:t>Предметные результаты: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186"/>
        </w:tabs>
        <w:ind w:firstLine="720"/>
        <w:rPr>
          <w:sz w:val="24"/>
        </w:rPr>
      </w:pPr>
      <w:r>
        <w:rPr>
          <w:sz w:val="24"/>
        </w:rPr>
        <w:t xml:space="preserve">представление об основных функциях языка, о роли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 как национального языка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народа, как государственного языка Российской Федерации и языка межнационального общения, о связи языка и </w:t>
      </w:r>
      <w:r>
        <w:rPr>
          <w:spacing w:val="-4"/>
          <w:sz w:val="24"/>
        </w:rPr>
        <w:t xml:space="preserve">культуры </w:t>
      </w:r>
      <w:r>
        <w:rPr>
          <w:sz w:val="24"/>
        </w:rPr>
        <w:t xml:space="preserve">народа, о роли </w:t>
      </w:r>
      <w:r>
        <w:rPr>
          <w:spacing w:val="-3"/>
          <w:sz w:val="24"/>
        </w:rPr>
        <w:t xml:space="preserve">родного </w:t>
      </w:r>
      <w:r>
        <w:rPr>
          <w:sz w:val="24"/>
        </w:rPr>
        <w:t>языка в жизни человека 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130"/>
        </w:tabs>
        <w:ind w:right="123" w:firstLine="708"/>
        <w:rPr>
          <w:sz w:val="24"/>
        </w:rPr>
      </w:pPr>
      <w:r>
        <w:rPr>
          <w:sz w:val="24"/>
        </w:rPr>
        <w:t xml:space="preserve">понимание места </w:t>
      </w:r>
      <w:r>
        <w:rPr>
          <w:spacing w:val="-3"/>
          <w:sz w:val="24"/>
        </w:rPr>
        <w:t xml:space="preserve">родного </w:t>
      </w:r>
      <w:r>
        <w:rPr>
          <w:sz w:val="24"/>
        </w:rPr>
        <w:t xml:space="preserve">языка в системе гуманитарных </w:t>
      </w:r>
      <w:r>
        <w:rPr>
          <w:spacing w:val="-4"/>
          <w:sz w:val="24"/>
        </w:rPr>
        <w:t xml:space="preserve">наук </w:t>
      </w:r>
      <w:r>
        <w:rPr>
          <w:sz w:val="24"/>
        </w:rPr>
        <w:t>и его роли в образовании в целом;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132"/>
        </w:tabs>
        <w:ind w:right="118" w:firstLine="720"/>
        <w:rPr>
          <w:sz w:val="24"/>
        </w:rPr>
      </w:pPr>
      <w:r>
        <w:rPr>
          <w:sz w:val="24"/>
        </w:rPr>
        <w:t xml:space="preserve">усвоение основ </w:t>
      </w:r>
      <w:r>
        <w:rPr>
          <w:spacing w:val="-3"/>
          <w:sz w:val="24"/>
        </w:rPr>
        <w:t xml:space="preserve">научных </w:t>
      </w:r>
      <w:r>
        <w:rPr>
          <w:sz w:val="24"/>
        </w:rPr>
        <w:t xml:space="preserve">знаний о </w:t>
      </w:r>
      <w:r>
        <w:rPr>
          <w:spacing w:val="-3"/>
          <w:sz w:val="24"/>
        </w:rPr>
        <w:t xml:space="preserve">родном </w:t>
      </w:r>
      <w:r>
        <w:rPr>
          <w:sz w:val="24"/>
        </w:rPr>
        <w:t>языке; понимание взаимосвязи его уровней 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212"/>
        </w:tabs>
        <w:ind w:right="122" w:firstLine="720"/>
        <w:rPr>
          <w:sz w:val="24"/>
        </w:rPr>
      </w:pPr>
      <w:proofErr w:type="gramStart"/>
      <w:r>
        <w:rPr>
          <w:sz w:val="24"/>
        </w:rPr>
        <w:t xml:space="preserve">освоение базовых понятий лингвистики: лингвистика и её основные разделы; язык и речь, речевое общение, речь устная и письменная; </w:t>
      </w:r>
      <w:r>
        <w:rPr>
          <w:spacing w:val="-3"/>
          <w:sz w:val="24"/>
        </w:rPr>
        <w:t xml:space="preserve">монолог, </w:t>
      </w:r>
      <w:r>
        <w:rPr>
          <w:sz w:val="24"/>
        </w:rPr>
        <w:t xml:space="preserve">диалог и их виды; ситуация речевого общения; разговорная речь, </w:t>
      </w:r>
      <w:r>
        <w:rPr>
          <w:spacing w:val="-3"/>
          <w:sz w:val="24"/>
        </w:rPr>
        <w:t xml:space="preserve">научный, </w:t>
      </w:r>
      <w:r>
        <w:rPr>
          <w:sz w:val="24"/>
        </w:rPr>
        <w:t xml:space="preserve">публицистический, официально- деловой стили, язык </w:t>
      </w:r>
      <w:r>
        <w:rPr>
          <w:spacing w:val="-3"/>
          <w:sz w:val="24"/>
        </w:rPr>
        <w:t xml:space="preserve">художественной </w:t>
      </w:r>
      <w:r>
        <w:rPr>
          <w:sz w:val="24"/>
        </w:rPr>
        <w:t xml:space="preserve">литературы; жанры </w:t>
      </w:r>
      <w:r>
        <w:rPr>
          <w:spacing w:val="-3"/>
          <w:sz w:val="24"/>
        </w:rPr>
        <w:t xml:space="preserve">научного, </w:t>
      </w:r>
      <w:r>
        <w:rPr>
          <w:sz w:val="24"/>
        </w:rPr>
        <w:t xml:space="preserve">публицистического, официально-делового стилей и разговорной речи; </w:t>
      </w:r>
      <w:proofErr w:type="spellStart"/>
      <w:r>
        <w:rPr>
          <w:sz w:val="24"/>
        </w:rPr>
        <w:t>функциональносмысловые</w:t>
      </w:r>
      <w:proofErr w:type="spellEnd"/>
      <w:r>
        <w:rPr>
          <w:sz w:val="24"/>
        </w:rPr>
        <w:t xml:space="preserve"> типы речи (повествование, описание, рассуждение);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текст, </w:t>
      </w:r>
      <w:r>
        <w:rPr>
          <w:sz w:val="24"/>
        </w:rPr>
        <w:t>типы текста; основные единицы языка, их признаки и особенности употребления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речи;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172"/>
        </w:tabs>
        <w:spacing w:before="1"/>
        <w:ind w:right="120" w:firstLine="708"/>
        <w:rPr>
          <w:sz w:val="24"/>
        </w:rPr>
      </w:pPr>
      <w:r>
        <w:rPr>
          <w:sz w:val="24"/>
        </w:rPr>
        <w:t xml:space="preserve">овладение основными стилистическими ресурсами лексики и фразеологии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 xml:space="preserve">языка, основными нормами </w:t>
      </w:r>
      <w:r>
        <w:rPr>
          <w:spacing w:val="-3"/>
          <w:sz w:val="24"/>
        </w:rPr>
        <w:t xml:space="preserve">русского </w:t>
      </w:r>
      <w:r>
        <w:rPr>
          <w:sz w:val="24"/>
        </w:rPr>
        <w:t>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082"/>
        </w:tabs>
        <w:ind w:right="122" w:firstLine="708"/>
        <w:rPr>
          <w:sz w:val="24"/>
        </w:rPr>
      </w:pPr>
      <w:r>
        <w:rPr>
          <w:sz w:val="24"/>
        </w:rPr>
        <w:t xml:space="preserve">опознавание и анализ основных единиц языка, грамматических </w:t>
      </w:r>
      <w:r>
        <w:rPr>
          <w:spacing w:val="-3"/>
          <w:sz w:val="24"/>
        </w:rPr>
        <w:t xml:space="preserve">категорий </w:t>
      </w:r>
      <w:r>
        <w:rPr>
          <w:sz w:val="24"/>
        </w:rPr>
        <w:t>языка, уместное употребление языковых единиц адекватно ситуации речевого</w:t>
      </w:r>
      <w:r>
        <w:rPr>
          <w:spacing w:val="-21"/>
          <w:sz w:val="24"/>
        </w:rPr>
        <w:t xml:space="preserve"> </w:t>
      </w:r>
      <w:r>
        <w:rPr>
          <w:sz w:val="24"/>
        </w:rPr>
        <w:t>общения;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356"/>
        </w:tabs>
        <w:ind w:right="122" w:firstLine="720"/>
        <w:rPr>
          <w:sz w:val="24"/>
        </w:rPr>
      </w:pPr>
      <w:r>
        <w:rPr>
          <w:sz w:val="24"/>
        </w:rPr>
        <w:t xml:space="preserve"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>
        <w:rPr>
          <w:sz w:val="24"/>
        </w:rPr>
        <w:t>многоаспектного</w:t>
      </w:r>
      <w:proofErr w:type="spellEnd"/>
      <w:r>
        <w:rPr>
          <w:sz w:val="24"/>
        </w:rPr>
        <w:t xml:space="preserve"> анализа текста с </w:t>
      </w:r>
      <w:r>
        <w:rPr>
          <w:spacing w:val="-3"/>
          <w:sz w:val="24"/>
        </w:rPr>
        <w:t xml:space="preserve">точки </w:t>
      </w:r>
      <w:r>
        <w:rPr>
          <w:sz w:val="24"/>
        </w:rPr>
        <w:t xml:space="preserve">зрения его основных признаков и структуры, принадлежности к определённым функциональным разновидностям языка, особенностей </w:t>
      </w:r>
      <w:r>
        <w:rPr>
          <w:spacing w:val="-3"/>
          <w:sz w:val="24"/>
        </w:rPr>
        <w:t xml:space="preserve">языкового </w:t>
      </w:r>
      <w:r>
        <w:rPr>
          <w:sz w:val="24"/>
        </w:rPr>
        <w:t>оформления, использования выразительных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E96CE3" w:rsidRDefault="00E96CE3">
      <w:pPr>
        <w:jc w:val="both"/>
        <w:rPr>
          <w:sz w:val="24"/>
        </w:rPr>
        <w:sectPr w:rsidR="00E96CE3">
          <w:pgSz w:w="11900" w:h="16840"/>
          <w:pgMar w:top="1060" w:right="720" w:bottom="280" w:left="1600" w:header="720" w:footer="720" w:gutter="0"/>
          <w:cols w:space="720"/>
        </w:sectPr>
      </w:pPr>
    </w:p>
    <w:p w:rsidR="00E96CE3" w:rsidRDefault="00E96CE3">
      <w:pPr>
        <w:pStyle w:val="a5"/>
        <w:numPr>
          <w:ilvl w:val="0"/>
          <w:numId w:val="1"/>
        </w:numPr>
        <w:tabs>
          <w:tab w:val="left" w:pos="1276"/>
        </w:tabs>
        <w:spacing w:before="74"/>
        <w:ind w:firstLine="708"/>
        <w:rPr>
          <w:sz w:val="24"/>
        </w:rPr>
      </w:pPr>
      <w:r>
        <w:rPr>
          <w:sz w:val="24"/>
        </w:rPr>
        <w:lastRenderedPageBreak/>
        <w:t>понимание коммуникативно-эстетических возможностей лексической и грамматической синонимии и использование их в собственной речевой</w:t>
      </w:r>
      <w:r>
        <w:rPr>
          <w:spacing w:val="-25"/>
          <w:sz w:val="24"/>
        </w:rPr>
        <w:t xml:space="preserve"> </w:t>
      </w:r>
      <w:r>
        <w:rPr>
          <w:sz w:val="24"/>
        </w:rPr>
        <w:t>практике;</w:t>
      </w:r>
    </w:p>
    <w:p w:rsidR="00E96CE3" w:rsidRDefault="00E96CE3">
      <w:pPr>
        <w:pStyle w:val="a5"/>
        <w:numPr>
          <w:ilvl w:val="0"/>
          <w:numId w:val="1"/>
        </w:numPr>
        <w:tabs>
          <w:tab w:val="left" w:pos="1208"/>
        </w:tabs>
        <w:ind w:firstLine="708"/>
        <w:rPr>
          <w:sz w:val="24"/>
        </w:rPr>
      </w:pPr>
      <w:r>
        <w:rPr>
          <w:sz w:val="24"/>
        </w:rPr>
        <w:t xml:space="preserve">осознание эстетической функции </w:t>
      </w:r>
      <w:r>
        <w:rPr>
          <w:spacing w:val="-3"/>
          <w:sz w:val="24"/>
        </w:rPr>
        <w:t xml:space="preserve">родного </w:t>
      </w:r>
      <w:r>
        <w:rPr>
          <w:sz w:val="24"/>
        </w:rPr>
        <w:t xml:space="preserve">языка, способность оценивать эстетическую сторону речевого высказывания при анализе текстов </w:t>
      </w:r>
      <w:r>
        <w:rPr>
          <w:spacing w:val="-3"/>
          <w:sz w:val="24"/>
        </w:rPr>
        <w:t xml:space="preserve">художественной </w:t>
      </w:r>
      <w:r>
        <w:rPr>
          <w:sz w:val="24"/>
        </w:rPr>
        <w:t>литературы.</w:t>
      </w:r>
    </w:p>
    <w:sectPr w:rsidR="00E96CE3" w:rsidSect="00091004">
      <w:pgSz w:w="11900" w:h="16840"/>
      <w:pgMar w:top="1060" w:right="7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3A71"/>
    <w:multiLevelType w:val="hybridMultilevel"/>
    <w:tmpl w:val="FFFFFFFF"/>
    <w:lvl w:ilvl="0" w:tplc="5CA6D5D8">
      <w:start w:val="1"/>
      <w:numFmt w:val="decimal"/>
      <w:lvlText w:val="%1)"/>
      <w:lvlJc w:val="left"/>
      <w:pPr>
        <w:ind w:left="1083" w:hanging="2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79567942">
      <w:numFmt w:val="bullet"/>
      <w:lvlText w:val="•"/>
      <w:lvlJc w:val="left"/>
      <w:pPr>
        <w:ind w:left="1930" w:hanging="260"/>
      </w:pPr>
      <w:rPr>
        <w:rFonts w:hint="default"/>
      </w:rPr>
    </w:lvl>
    <w:lvl w:ilvl="2" w:tplc="613EE568">
      <w:numFmt w:val="bullet"/>
      <w:lvlText w:val="•"/>
      <w:lvlJc w:val="left"/>
      <w:pPr>
        <w:ind w:left="2780" w:hanging="260"/>
      </w:pPr>
      <w:rPr>
        <w:rFonts w:hint="default"/>
      </w:rPr>
    </w:lvl>
    <w:lvl w:ilvl="3" w:tplc="4D728088">
      <w:numFmt w:val="bullet"/>
      <w:lvlText w:val="•"/>
      <w:lvlJc w:val="left"/>
      <w:pPr>
        <w:ind w:left="3630" w:hanging="260"/>
      </w:pPr>
      <w:rPr>
        <w:rFonts w:hint="default"/>
      </w:rPr>
    </w:lvl>
    <w:lvl w:ilvl="4" w:tplc="71927026">
      <w:numFmt w:val="bullet"/>
      <w:lvlText w:val="•"/>
      <w:lvlJc w:val="left"/>
      <w:pPr>
        <w:ind w:left="4480" w:hanging="260"/>
      </w:pPr>
      <w:rPr>
        <w:rFonts w:hint="default"/>
      </w:rPr>
    </w:lvl>
    <w:lvl w:ilvl="5" w:tplc="D1BE03F2">
      <w:numFmt w:val="bullet"/>
      <w:lvlText w:val="•"/>
      <w:lvlJc w:val="left"/>
      <w:pPr>
        <w:ind w:left="5330" w:hanging="260"/>
      </w:pPr>
      <w:rPr>
        <w:rFonts w:hint="default"/>
      </w:rPr>
    </w:lvl>
    <w:lvl w:ilvl="6" w:tplc="BFBC038C">
      <w:numFmt w:val="bullet"/>
      <w:lvlText w:val="•"/>
      <w:lvlJc w:val="left"/>
      <w:pPr>
        <w:ind w:left="6180" w:hanging="260"/>
      </w:pPr>
      <w:rPr>
        <w:rFonts w:hint="default"/>
      </w:rPr>
    </w:lvl>
    <w:lvl w:ilvl="7" w:tplc="65B652DC">
      <w:numFmt w:val="bullet"/>
      <w:lvlText w:val="•"/>
      <w:lvlJc w:val="left"/>
      <w:pPr>
        <w:ind w:left="7030" w:hanging="260"/>
      </w:pPr>
      <w:rPr>
        <w:rFonts w:hint="default"/>
      </w:rPr>
    </w:lvl>
    <w:lvl w:ilvl="8" w:tplc="523C20A6">
      <w:numFmt w:val="bullet"/>
      <w:lvlText w:val="•"/>
      <w:lvlJc w:val="left"/>
      <w:pPr>
        <w:ind w:left="7880" w:hanging="260"/>
      </w:pPr>
      <w:rPr>
        <w:rFonts w:hint="default"/>
      </w:rPr>
    </w:lvl>
  </w:abstractNum>
  <w:abstractNum w:abstractNumId="1">
    <w:nsid w:val="3058627A"/>
    <w:multiLevelType w:val="hybridMultilevel"/>
    <w:tmpl w:val="FFFFFFFF"/>
    <w:lvl w:ilvl="0" w:tplc="3F9A6946">
      <w:start w:val="1"/>
      <w:numFmt w:val="decimal"/>
      <w:lvlText w:val="%1)"/>
      <w:lvlJc w:val="left"/>
      <w:pPr>
        <w:ind w:left="104" w:hanging="304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</w:rPr>
    </w:lvl>
    <w:lvl w:ilvl="1" w:tplc="22325B94">
      <w:numFmt w:val="bullet"/>
      <w:lvlText w:val="•"/>
      <w:lvlJc w:val="left"/>
      <w:pPr>
        <w:ind w:left="1048" w:hanging="304"/>
      </w:pPr>
      <w:rPr>
        <w:rFonts w:hint="default"/>
      </w:rPr>
    </w:lvl>
    <w:lvl w:ilvl="2" w:tplc="B336B1FA">
      <w:numFmt w:val="bullet"/>
      <w:lvlText w:val="•"/>
      <w:lvlJc w:val="left"/>
      <w:pPr>
        <w:ind w:left="1996" w:hanging="304"/>
      </w:pPr>
      <w:rPr>
        <w:rFonts w:hint="default"/>
      </w:rPr>
    </w:lvl>
    <w:lvl w:ilvl="3" w:tplc="60E8412E">
      <w:numFmt w:val="bullet"/>
      <w:lvlText w:val="•"/>
      <w:lvlJc w:val="left"/>
      <w:pPr>
        <w:ind w:left="2944" w:hanging="304"/>
      </w:pPr>
      <w:rPr>
        <w:rFonts w:hint="default"/>
      </w:rPr>
    </w:lvl>
    <w:lvl w:ilvl="4" w:tplc="0C985DDE">
      <w:numFmt w:val="bullet"/>
      <w:lvlText w:val="•"/>
      <w:lvlJc w:val="left"/>
      <w:pPr>
        <w:ind w:left="3892" w:hanging="304"/>
      </w:pPr>
      <w:rPr>
        <w:rFonts w:hint="default"/>
      </w:rPr>
    </w:lvl>
    <w:lvl w:ilvl="5" w:tplc="746A754A">
      <w:numFmt w:val="bullet"/>
      <w:lvlText w:val="•"/>
      <w:lvlJc w:val="left"/>
      <w:pPr>
        <w:ind w:left="4840" w:hanging="304"/>
      </w:pPr>
      <w:rPr>
        <w:rFonts w:hint="default"/>
      </w:rPr>
    </w:lvl>
    <w:lvl w:ilvl="6" w:tplc="F36AB9BA">
      <w:numFmt w:val="bullet"/>
      <w:lvlText w:val="•"/>
      <w:lvlJc w:val="left"/>
      <w:pPr>
        <w:ind w:left="5788" w:hanging="304"/>
      </w:pPr>
      <w:rPr>
        <w:rFonts w:hint="default"/>
      </w:rPr>
    </w:lvl>
    <w:lvl w:ilvl="7" w:tplc="BB36878E">
      <w:numFmt w:val="bullet"/>
      <w:lvlText w:val="•"/>
      <w:lvlJc w:val="left"/>
      <w:pPr>
        <w:ind w:left="6736" w:hanging="304"/>
      </w:pPr>
      <w:rPr>
        <w:rFonts w:hint="default"/>
      </w:rPr>
    </w:lvl>
    <w:lvl w:ilvl="8" w:tplc="BFACCE30">
      <w:numFmt w:val="bullet"/>
      <w:lvlText w:val="•"/>
      <w:lvlJc w:val="left"/>
      <w:pPr>
        <w:ind w:left="7684" w:hanging="304"/>
      </w:pPr>
      <w:rPr>
        <w:rFonts w:hint="default"/>
      </w:rPr>
    </w:lvl>
  </w:abstractNum>
  <w:abstractNum w:abstractNumId="2">
    <w:nsid w:val="3B420576"/>
    <w:multiLevelType w:val="hybridMultilevel"/>
    <w:tmpl w:val="FFFFFFFF"/>
    <w:lvl w:ilvl="0" w:tplc="81949A16">
      <w:numFmt w:val="bullet"/>
      <w:lvlText w:val="–"/>
      <w:lvlJc w:val="left"/>
      <w:pPr>
        <w:ind w:left="104" w:hanging="248"/>
      </w:pPr>
      <w:rPr>
        <w:rFonts w:ascii="Times New Roman" w:eastAsia="Times New Roman" w:hAnsi="Times New Roman" w:hint="default"/>
        <w:spacing w:val="-29"/>
        <w:w w:val="100"/>
        <w:sz w:val="24"/>
      </w:rPr>
    </w:lvl>
    <w:lvl w:ilvl="1" w:tplc="D0A00668">
      <w:numFmt w:val="bullet"/>
      <w:lvlText w:val="•"/>
      <w:lvlJc w:val="left"/>
      <w:pPr>
        <w:ind w:left="1048" w:hanging="248"/>
      </w:pPr>
      <w:rPr>
        <w:rFonts w:hint="default"/>
      </w:rPr>
    </w:lvl>
    <w:lvl w:ilvl="2" w:tplc="0ACEE634">
      <w:numFmt w:val="bullet"/>
      <w:lvlText w:val="•"/>
      <w:lvlJc w:val="left"/>
      <w:pPr>
        <w:ind w:left="1996" w:hanging="248"/>
      </w:pPr>
      <w:rPr>
        <w:rFonts w:hint="default"/>
      </w:rPr>
    </w:lvl>
    <w:lvl w:ilvl="3" w:tplc="0F020CF0">
      <w:numFmt w:val="bullet"/>
      <w:lvlText w:val="•"/>
      <w:lvlJc w:val="left"/>
      <w:pPr>
        <w:ind w:left="2944" w:hanging="248"/>
      </w:pPr>
      <w:rPr>
        <w:rFonts w:hint="default"/>
      </w:rPr>
    </w:lvl>
    <w:lvl w:ilvl="4" w:tplc="B55C1700">
      <w:numFmt w:val="bullet"/>
      <w:lvlText w:val="•"/>
      <w:lvlJc w:val="left"/>
      <w:pPr>
        <w:ind w:left="3892" w:hanging="248"/>
      </w:pPr>
      <w:rPr>
        <w:rFonts w:hint="default"/>
      </w:rPr>
    </w:lvl>
    <w:lvl w:ilvl="5" w:tplc="DA3266DE">
      <w:numFmt w:val="bullet"/>
      <w:lvlText w:val="•"/>
      <w:lvlJc w:val="left"/>
      <w:pPr>
        <w:ind w:left="4840" w:hanging="248"/>
      </w:pPr>
      <w:rPr>
        <w:rFonts w:hint="default"/>
      </w:rPr>
    </w:lvl>
    <w:lvl w:ilvl="6" w:tplc="BD1EC3BC">
      <w:numFmt w:val="bullet"/>
      <w:lvlText w:val="•"/>
      <w:lvlJc w:val="left"/>
      <w:pPr>
        <w:ind w:left="5788" w:hanging="248"/>
      </w:pPr>
      <w:rPr>
        <w:rFonts w:hint="default"/>
      </w:rPr>
    </w:lvl>
    <w:lvl w:ilvl="7" w:tplc="8466A43A">
      <w:numFmt w:val="bullet"/>
      <w:lvlText w:val="•"/>
      <w:lvlJc w:val="left"/>
      <w:pPr>
        <w:ind w:left="6736" w:hanging="248"/>
      </w:pPr>
      <w:rPr>
        <w:rFonts w:hint="default"/>
      </w:rPr>
    </w:lvl>
    <w:lvl w:ilvl="8" w:tplc="B12C5830">
      <w:numFmt w:val="bullet"/>
      <w:lvlText w:val="•"/>
      <w:lvlJc w:val="left"/>
      <w:pPr>
        <w:ind w:left="7684" w:hanging="248"/>
      </w:pPr>
      <w:rPr>
        <w:rFonts w:hint="default"/>
      </w:rPr>
    </w:lvl>
  </w:abstractNum>
  <w:abstractNum w:abstractNumId="3">
    <w:nsid w:val="47CD43F6"/>
    <w:multiLevelType w:val="hybridMultilevel"/>
    <w:tmpl w:val="FFFFFFFF"/>
    <w:lvl w:ilvl="0" w:tplc="04626DFC">
      <w:start w:val="1"/>
      <w:numFmt w:val="decimal"/>
      <w:lvlText w:val="%1)"/>
      <w:lvlJc w:val="left"/>
      <w:pPr>
        <w:ind w:left="104" w:hanging="334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C6008F68">
      <w:numFmt w:val="bullet"/>
      <w:lvlText w:val="•"/>
      <w:lvlJc w:val="left"/>
      <w:pPr>
        <w:ind w:left="1048" w:hanging="334"/>
      </w:pPr>
      <w:rPr>
        <w:rFonts w:hint="default"/>
      </w:rPr>
    </w:lvl>
    <w:lvl w:ilvl="2" w:tplc="11180C88">
      <w:numFmt w:val="bullet"/>
      <w:lvlText w:val="•"/>
      <w:lvlJc w:val="left"/>
      <w:pPr>
        <w:ind w:left="1996" w:hanging="334"/>
      </w:pPr>
      <w:rPr>
        <w:rFonts w:hint="default"/>
      </w:rPr>
    </w:lvl>
    <w:lvl w:ilvl="3" w:tplc="03DE98B8">
      <w:numFmt w:val="bullet"/>
      <w:lvlText w:val="•"/>
      <w:lvlJc w:val="left"/>
      <w:pPr>
        <w:ind w:left="2944" w:hanging="334"/>
      </w:pPr>
      <w:rPr>
        <w:rFonts w:hint="default"/>
      </w:rPr>
    </w:lvl>
    <w:lvl w:ilvl="4" w:tplc="2EBC3E5E">
      <w:numFmt w:val="bullet"/>
      <w:lvlText w:val="•"/>
      <w:lvlJc w:val="left"/>
      <w:pPr>
        <w:ind w:left="3892" w:hanging="334"/>
      </w:pPr>
      <w:rPr>
        <w:rFonts w:hint="default"/>
      </w:rPr>
    </w:lvl>
    <w:lvl w:ilvl="5" w:tplc="18722F5C">
      <w:numFmt w:val="bullet"/>
      <w:lvlText w:val="•"/>
      <w:lvlJc w:val="left"/>
      <w:pPr>
        <w:ind w:left="4840" w:hanging="334"/>
      </w:pPr>
      <w:rPr>
        <w:rFonts w:hint="default"/>
      </w:rPr>
    </w:lvl>
    <w:lvl w:ilvl="6" w:tplc="3D600DC8">
      <w:numFmt w:val="bullet"/>
      <w:lvlText w:val="•"/>
      <w:lvlJc w:val="left"/>
      <w:pPr>
        <w:ind w:left="5788" w:hanging="334"/>
      </w:pPr>
      <w:rPr>
        <w:rFonts w:hint="default"/>
      </w:rPr>
    </w:lvl>
    <w:lvl w:ilvl="7" w:tplc="13BC7C7C">
      <w:numFmt w:val="bullet"/>
      <w:lvlText w:val="•"/>
      <w:lvlJc w:val="left"/>
      <w:pPr>
        <w:ind w:left="6736" w:hanging="334"/>
      </w:pPr>
      <w:rPr>
        <w:rFonts w:hint="default"/>
      </w:rPr>
    </w:lvl>
    <w:lvl w:ilvl="8" w:tplc="3DA2FE18">
      <w:numFmt w:val="bullet"/>
      <w:lvlText w:val="•"/>
      <w:lvlJc w:val="left"/>
      <w:pPr>
        <w:ind w:left="7684" w:hanging="334"/>
      </w:pPr>
      <w:rPr>
        <w:rFonts w:hint="default"/>
      </w:rPr>
    </w:lvl>
  </w:abstractNum>
  <w:abstractNum w:abstractNumId="4">
    <w:nsid w:val="608068BC"/>
    <w:multiLevelType w:val="hybridMultilevel"/>
    <w:tmpl w:val="FFFFFFFF"/>
    <w:lvl w:ilvl="0" w:tplc="8D9407D2">
      <w:start w:val="1"/>
      <w:numFmt w:val="decimal"/>
      <w:lvlText w:val="%1)"/>
      <w:lvlJc w:val="left"/>
      <w:pPr>
        <w:ind w:left="104" w:hanging="334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1" w:tplc="886E63A0">
      <w:numFmt w:val="bullet"/>
      <w:lvlText w:val="•"/>
      <w:lvlJc w:val="left"/>
      <w:pPr>
        <w:ind w:left="1048" w:hanging="334"/>
      </w:pPr>
      <w:rPr>
        <w:rFonts w:hint="default"/>
      </w:rPr>
    </w:lvl>
    <w:lvl w:ilvl="2" w:tplc="5C08314C">
      <w:numFmt w:val="bullet"/>
      <w:lvlText w:val="•"/>
      <w:lvlJc w:val="left"/>
      <w:pPr>
        <w:ind w:left="1996" w:hanging="334"/>
      </w:pPr>
      <w:rPr>
        <w:rFonts w:hint="default"/>
      </w:rPr>
    </w:lvl>
    <w:lvl w:ilvl="3" w:tplc="AC781618">
      <w:numFmt w:val="bullet"/>
      <w:lvlText w:val="•"/>
      <w:lvlJc w:val="left"/>
      <w:pPr>
        <w:ind w:left="2944" w:hanging="334"/>
      </w:pPr>
      <w:rPr>
        <w:rFonts w:hint="default"/>
      </w:rPr>
    </w:lvl>
    <w:lvl w:ilvl="4" w:tplc="17C8BF8A">
      <w:numFmt w:val="bullet"/>
      <w:lvlText w:val="•"/>
      <w:lvlJc w:val="left"/>
      <w:pPr>
        <w:ind w:left="3892" w:hanging="334"/>
      </w:pPr>
      <w:rPr>
        <w:rFonts w:hint="default"/>
      </w:rPr>
    </w:lvl>
    <w:lvl w:ilvl="5" w:tplc="AF04D7A6">
      <w:numFmt w:val="bullet"/>
      <w:lvlText w:val="•"/>
      <w:lvlJc w:val="left"/>
      <w:pPr>
        <w:ind w:left="4840" w:hanging="334"/>
      </w:pPr>
      <w:rPr>
        <w:rFonts w:hint="default"/>
      </w:rPr>
    </w:lvl>
    <w:lvl w:ilvl="6" w:tplc="A31632E6">
      <w:numFmt w:val="bullet"/>
      <w:lvlText w:val="•"/>
      <w:lvlJc w:val="left"/>
      <w:pPr>
        <w:ind w:left="5788" w:hanging="334"/>
      </w:pPr>
      <w:rPr>
        <w:rFonts w:hint="default"/>
      </w:rPr>
    </w:lvl>
    <w:lvl w:ilvl="7" w:tplc="EDE4F62C">
      <w:numFmt w:val="bullet"/>
      <w:lvlText w:val="•"/>
      <w:lvlJc w:val="left"/>
      <w:pPr>
        <w:ind w:left="6736" w:hanging="334"/>
      </w:pPr>
      <w:rPr>
        <w:rFonts w:hint="default"/>
      </w:rPr>
    </w:lvl>
    <w:lvl w:ilvl="8" w:tplc="B31E216A">
      <w:numFmt w:val="bullet"/>
      <w:lvlText w:val="•"/>
      <w:lvlJc w:val="left"/>
      <w:pPr>
        <w:ind w:left="7684" w:hanging="334"/>
      </w:pPr>
      <w:rPr>
        <w:rFonts w:hint="default"/>
      </w:rPr>
    </w:lvl>
  </w:abstractNum>
  <w:abstractNum w:abstractNumId="5">
    <w:nsid w:val="69BF226D"/>
    <w:multiLevelType w:val="hybridMultilevel"/>
    <w:tmpl w:val="FFFFFFFF"/>
    <w:lvl w:ilvl="0" w:tplc="BFEA2B68">
      <w:start w:val="1"/>
      <w:numFmt w:val="decimal"/>
      <w:lvlText w:val="%1)"/>
      <w:lvlJc w:val="left"/>
      <w:pPr>
        <w:ind w:left="104" w:hanging="362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</w:rPr>
    </w:lvl>
    <w:lvl w:ilvl="1" w:tplc="9CBA1970">
      <w:numFmt w:val="bullet"/>
      <w:lvlText w:val="•"/>
      <w:lvlJc w:val="left"/>
      <w:pPr>
        <w:ind w:left="1048" w:hanging="362"/>
      </w:pPr>
      <w:rPr>
        <w:rFonts w:hint="default"/>
      </w:rPr>
    </w:lvl>
    <w:lvl w:ilvl="2" w:tplc="5044C70A">
      <w:numFmt w:val="bullet"/>
      <w:lvlText w:val="•"/>
      <w:lvlJc w:val="left"/>
      <w:pPr>
        <w:ind w:left="1996" w:hanging="362"/>
      </w:pPr>
      <w:rPr>
        <w:rFonts w:hint="default"/>
      </w:rPr>
    </w:lvl>
    <w:lvl w:ilvl="3" w:tplc="7DA2427E">
      <w:numFmt w:val="bullet"/>
      <w:lvlText w:val="•"/>
      <w:lvlJc w:val="left"/>
      <w:pPr>
        <w:ind w:left="2944" w:hanging="362"/>
      </w:pPr>
      <w:rPr>
        <w:rFonts w:hint="default"/>
      </w:rPr>
    </w:lvl>
    <w:lvl w:ilvl="4" w:tplc="3B9C2344">
      <w:numFmt w:val="bullet"/>
      <w:lvlText w:val="•"/>
      <w:lvlJc w:val="left"/>
      <w:pPr>
        <w:ind w:left="3892" w:hanging="362"/>
      </w:pPr>
      <w:rPr>
        <w:rFonts w:hint="default"/>
      </w:rPr>
    </w:lvl>
    <w:lvl w:ilvl="5" w:tplc="6554DD3E">
      <w:numFmt w:val="bullet"/>
      <w:lvlText w:val="•"/>
      <w:lvlJc w:val="left"/>
      <w:pPr>
        <w:ind w:left="4840" w:hanging="362"/>
      </w:pPr>
      <w:rPr>
        <w:rFonts w:hint="default"/>
      </w:rPr>
    </w:lvl>
    <w:lvl w:ilvl="6" w:tplc="14649310">
      <w:numFmt w:val="bullet"/>
      <w:lvlText w:val="•"/>
      <w:lvlJc w:val="left"/>
      <w:pPr>
        <w:ind w:left="5788" w:hanging="362"/>
      </w:pPr>
      <w:rPr>
        <w:rFonts w:hint="default"/>
      </w:rPr>
    </w:lvl>
    <w:lvl w:ilvl="7" w:tplc="4B52E244">
      <w:numFmt w:val="bullet"/>
      <w:lvlText w:val="•"/>
      <w:lvlJc w:val="left"/>
      <w:pPr>
        <w:ind w:left="6736" w:hanging="362"/>
      </w:pPr>
      <w:rPr>
        <w:rFonts w:hint="default"/>
      </w:rPr>
    </w:lvl>
    <w:lvl w:ilvl="8" w:tplc="DA5C9498">
      <w:numFmt w:val="bullet"/>
      <w:lvlText w:val="•"/>
      <w:lvlJc w:val="left"/>
      <w:pPr>
        <w:ind w:left="7684" w:hanging="362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1004"/>
    <w:rsid w:val="00091004"/>
    <w:rsid w:val="000C1F7F"/>
    <w:rsid w:val="0047371F"/>
    <w:rsid w:val="008F347B"/>
    <w:rsid w:val="00921CA1"/>
    <w:rsid w:val="009A07C6"/>
    <w:rsid w:val="009D1730"/>
    <w:rsid w:val="009D3E97"/>
    <w:rsid w:val="00B652D7"/>
    <w:rsid w:val="00B90932"/>
    <w:rsid w:val="00DA1156"/>
    <w:rsid w:val="00DC1A19"/>
    <w:rsid w:val="00E96CE3"/>
    <w:rsid w:val="00EF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04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091004"/>
    <w:pPr>
      <w:ind w:left="203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091004"/>
    <w:pPr>
      <w:ind w:left="10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C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5CD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91004"/>
    <w:pPr>
      <w:ind w:left="104" w:right="121" w:firstLine="72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2E5CDE"/>
    <w:rPr>
      <w:rFonts w:ascii="Times New Roman" w:eastAsia="Times New Roman" w:hAnsi="Times New Roman"/>
    </w:rPr>
  </w:style>
  <w:style w:type="paragraph" w:styleId="a5">
    <w:name w:val="List Paragraph"/>
    <w:basedOn w:val="a"/>
    <w:uiPriority w:val="99"/>
    <w:qFormat/>
    <w:rsid w:val="00091004"/>
    <w:pPr>
      <w:ind w:left="104" w:right="121" w:firstLine="720"/>
      <w:jc w:val="both"/>
    </w:pPr>
  </w:style>
  <w:style w:type="paragraph" w:customStyle="1" w:styleId="TableParagraph">
    <w:name w:val="Table Paragraph"/>
    <w:basedOn w:val="a"/>
    <w:uiPriority w:val="99"/>
    <w:rsid w:val="00091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3537</Words>
  <Characters>20161</Characters>
  <Application>Microsoft Office Word</Application>
  <DocSecurity>0</DocSecurity>
  <Lines>168</Lines>
  <Paragraphs>47</Paragraphs>
  <ScaleCrop>false</ScaleCrop>
  <Company/>
  <LinksUpToDate>false</LinksUpToDate>
  <CharactersWithSpaces>23651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Информатика</cp:lastModifiedBy>
  <cp:revision>7</cp:revision>
  <dcterms:created xsi:type="dcterms:W3CDTF">2019-04-28T19:14:00Z</dcterms:created>
  <dcterms:modified xsi:type="dcterms:W3CDTF">2019-05-11T09:42:00Z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